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C9CB5" w14:textId="77777777" w:rsidR="00AC1ED6" w:rsidRDefault="00AC1ED6" w:rsidP="00AC1ED6">
      <w:pPr>
        <w:rPr>
          <w:rFonts w:ascii="Arial" w:hAnsi="Arial"/>
        </w:rPr>
      </w:pPr>
    </w:p>
    <w:p w14:paraId="06149B68" w14:textId="77777777" w:rsidR="00AC1ED6" w:rsidRDefault="00AC1ED6" w:rsidP="00AC1ED6">
      <w:pPr>
        <w:pStyle w:val="Heading2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lang w:val="fi-FI"/>
        </w:rPr>
        <w:t>ASPER PHARMACOGENETICS SAATEKIRI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972"/>
        <w:gridCol w:w="5952"/>
      </w:tblGrid>
      <w:tr w:rsidR="00AC1ED6" w14:paraId="71B09BFD" w14:textId="77777777" w:rsidTr="008006F9">
        <w:trPr>
          <w:trHeight w:val="44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A9B7A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nimi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4B8816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4F577EF4" w14:textId="77777777" w:rsidTr="008006F9">
        <w:trPr>
          <w:trHeight w:val="45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D3D9C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isikukood/sünniaeg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115785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09E9A69D" w14:textId="77777777" w:rsidTr="008006F9">
        <w:trPr>
          <w:trHeight w:val="44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AE3739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sugu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8964B8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2EC6B075" w14:textId="77777777" w:rsidTr="008006F9">
        <w:trPr>
          <w:trHeight w:val="412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A97840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kliiniline diagnoos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771753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4EEAD395" w14:textId="77777777" w:rsidTr="008006F9">
        <w:trPr>
          <w:trHeight w:val="433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6C4229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Proovi võtmise kuupäev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32E794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52A45CAE" w14:textId="77777777" w:rsidTr="008006F9">
        <w:trPr>
          <w:trHeight w:val="46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3EB86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Proovimaterjali tüüp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2F38D6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17D2E35D" w14:textId="77777777" w:rsidTr="008006F9">
        <w:trPr>
          <w:trHeight w:val="431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8471A1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Suunav arst, telefon,</w:t>
            </w:r>
          </w:p>
          <w:p w14:paraId="2207EEFA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e-posti aadress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67BD38" w14:textId="77777777" w:rsidR="00AC1ED6" w:rsidRPr="00137D69" w:rsidRDefault="00AC1ED6" w:rsidP="008006F9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AC1ED6" w14:paraId="01DC0D41" w14:textId="77777777" w:rsidTr="008006F9">
        <w:trPr>
          <w:trHeight w:val="713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3AB5B" w14:textId="2B806CD8" w:rsidR="00AC1ED6" w:rsidRPr="000D4D29" w:rsidRDefault="00AC1ED6" w:rsidP="000D4D29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137D69">
              <w:rPr>
                <w:rFonts w:ascii="Arial" w:hAnsi="Arial" w:cs="Arial"/>
                <w:sz w:val="20"/>
                <w:szCs w:val="20"/>
                <w:lang w:val="et-EE" w:eastAsia="ar-SA"/>
              </w:rPr>
              <w:t>Sa</w:t>
            </w:r>
            <w:r w:rsidR="000D4D29">
              <w:rPr>
                <w:rFonts w:ascii="Arial" w:hAnsi="Arial" w:cs="Arial"/>
                <w:sz w:val="20"/>
                <w:szCs w:val="20"/>
                <w:lang w:val="et-EE" w:eastAsia="ar-SA"/>
              </w:rPr>
              <w:t>atev asutus</w:t>
            </w:r>
          </w:p>
        </w:tc>
        <w:tc>
          <w:tcPr>
            <w:tcW w:w="59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717D2E" w14:textId="77777777" w:rsidR="00AC1ED6" w:rsidRDefault="00AC1ED6" w:rsidP="008006F9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71F52B49" w14:textId="77777777" w:rsidR="00AC1ED6" w:rsidRDefault="00AC1ED6" w:rsidP="00AC1ED6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sz w:val="20"/>
        </w:rPr>
      </w:pPr>
    </w:p>
    <w:p w14:paraId="658A83F5" w14:textId="77777777" w:rsidR="00AC1ED6" w:rsidRPr="003D5AC4" w:rsidRDefault="00AC1ED6" w:rsidP="00AC1ED6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proofErr w:type="spellStart"/>
      <w:r w:rsidRPr="003D5AC4">
        <w:rPr>
          <w:rFonts w:ascii="Arial" w:hAnsi="Arial" w:cs="Arial"/>
          <w:b/>
          <w:sz w:val="20"/>
          <w:lang w:val="en-US"/>
        </w:rPr>
        <w:t>Aminoglükosiididest</w:t>
      </w:r>
      <w:proofErr w:type="spellEnd"/>
      <w:r w:rsidRPr="003D5AC4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3D5AC4">
        <w:rPr>
          <w:rFonts w:ascii="Arial" w:hAnsi="Arial" w:cs="Arial"/>
          <w:b/>
          <w:sz w:val="20"/>
          <w:lang w:val="en-US"/>
        </w:rPr>
        <w:t>tingitud</w:t>
      </w:r>
      <w:proofErr w:type="spellEnd"/>
      <w:r w:rsidRPr="003D5AC4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3D5AC4">
        <w:rPr>
          <w:rFonts w:ascii="Arial" w:hAnsi="Arial" w:cs="Arial"/>
          <w:b/>
          <w:sz w:val="20"/>
          <w:lang w:val="en-US"/>
        </w:rPr>
        <w:t>kurtus</w:t>
      </w:r>
      <w:proofErr w:type="spellEnd"/>
    </w:p>
    <w:p w14:paraId="0DF54944" w14:textId="77777777" w:rsidR="00AC1ED6" w:rsidRPr="008851BB" w:rsidRDefault="00AC1ED6" w:rsidP="00AC1ED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5AC4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3D5AC4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3D5AC4">
        <w:rPr>
          <w:rFonts w:ascii="Arial" w:hAnsi="Arial" w:cs="Arial"/>
          <w:sz w:val="20"/>
          <w:lang w:val="en-US"/>
        </w:rPr>
        <w:fldChar w:fldCharType="end"/>
      </w:r>
      <w:r w:rsidRPr="003D5AC4">
        <w:rPr>
          <w:rFonts w:ascii="Arial" w:hAnsi="Arial" w:cs="Arial"/>
          <w:sz w:val="20"/>
          <w:lang w:val="en-US"/>
        </w:rPr>
        <w:t xml:space="preserve"> MT-RNR1 </w:t>
      </w:r>
      <w:proofErr w:type="spellStart"/>
      <w:r w:rsidRPr="003D5AC4">
        <w:rPr>
          <w:rFonts w:ascii="Arial" w:hAnsi="Arial" w:cs="Arial"/>
          <w:sz w:val="20"/>
          <w:lang w:val="en-US"/>
        </w:rPr>
        <w:t>geeni</w:t>
      </w:r>
      <w:proofErr w:type="spellEnd"/>
      <w:r w:rsidRPr="003D5AC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3D5AC4">
        <w:rPr>
          <w:rFonts w:ascii="Arial" w:hAnsi="Arial" w:cs="Arial"/>
          <w:sz w:val="20"/>
          <w:lang w:val="en-US"/>
        </w:rPr>
        <w:t>mutatsioonianalüüs</w:t>
      </w:r>
      <w:proofErr w:type="spellEnd"/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Pr="003D5AC4">
        <w:rPr>
          <w:rFonts w:ascii="Arial" w:hAnsi="Arial" w:cs="Arial"/>
          <w:sz w:val="16"/>
          <w:szCs w:val="16"/>
          <w:lang w:val="en-US"/>
        </w:rPr>
        <w:t>66616</w:t>
      </w:r>
    </w:p>
    <w:p w14:paraId="16086177" w14:textId="77777777" w:rsidR="00AC1ED6" w:rsidRPr="00975E2F" w:rsidRDefault="00AC1ED6" w:rsidP="00AC1ED6">
      <w:pPr>
        <w:rPr>
          <w:rFonts w:ascii="Arial" w:hAnsi="Arial" w:cs="Arial"/>
          <w:sz w:val="20"/>
          <w:szCs w:val="20"/>
        </w:rPr>
      </w:pPr>
      <w:r w:rsidRPr="00975E2F">
        <w:rPr>
          <w:rFonts w:ascii="Arial" w:hAnsi="Arial" w:cs="Arial"/>
          <w:sz w:val="20"/>
          <w:szCs w:val="20"/>
        </w:rPr>
        <w:t xml:space="preserve">LOINC: </w:t>
      </w:r>
      <w:r w:rsidRPr="00975E2F">
        <w:rPr>
          <w:rFonts w:ascii="Arial" w:hAnsi="Arial" w:cs="Arial"/>
          <w:color w:val="000000"/>
          <w:sz w:val="20"/>
          <w:szCs w:val="20"/>
        </w:rPr>
        <w:t>34678-3</w:t>
      </w:r>
    </w:p>
    <w:p w14:paraId="5A8FC8B4" w14:textId="77777777" w:rsidR="00AC1ED6" w:rsidRDefault="00AC1ED6" w:rsidP="00AC1ED6">
      <w:pPr>
        <w:rPr>
          <w:rFonts w:ascii="Arial" w:hAnsi="Arial" w:cs="Arial"/>
          <w:b/>
          <w:sz w:val="18"/>
          <w:szCs w:val="18"/>
        </w:rPr>
      </w:pPr>
    </w:p>
    <w:p w14:paraId="59137D40" w14:textId="77777777" w:rsidR="00AC1ED6" w:rsidRPr="00603A89" w:rsidRDefault="00AC1ED6" w:rsidP="00AC1ED6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proofErr w:type="spellStart"/>
      <w:r w:rsidRPr="00603A89">
        <w:rPr>
          <w:rFonts w:ascii="Arial" w:hAnsi="Arial" w:cs="Arial"/>
          <w:b/>
          <w:sz w:val="20"/>
          <w:lang w:val="en-US"/>
        </w:rPr>
        <w:t>Antidepressandid</w:t>
      </w:r>
      <w:proofErr w:type="spellEnd"/>
      <w:r w:rsidRPr="00603A89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603A89">
        <w:rPr>
          <w:rFonts w:ascii="Arial" w:hAnsi="Arial" w:cs="Arial"/>
          <w:b/>
          <w:sz w:val="20"/>
          <w:lang w:val="en-US"/>
        </w:rPr>
        <w:t>PGx</w:t>
      </w:r>
      <w:proofErr w:type="spellEnd"/>
    </w:p>
    <w:p w14:paraId="5BB8F49D" w14:textId="2E01B74C" w:rsidR="00AC1ED6" w:rsidRPr="00603A89" w:rsidRDefault="00AC1ED6" w:rsidP="00AC1ED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5AC4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3D5AC4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3D5AC4">
        <w:rPr>
          <w:rFonts w:ascii="Arial" w:hAnsi="Arial" w:cs="Arial"/>
          <w:sz w:val="20"/>
          <w:lang w:val="en-US"/>
        </w:rPr>
        <w:fldChar w:fldCharType="end"/>
      </w:r>
      <w:r w:rsidRPr="003D5AC4">
        <w:rPr>
          <w:rFonts w:ascii="Arial" w:hAnsi="Arial" w:cs="Arial"/>
          <w:sz w:val="20"/>
          <w:lang w:val="en-US"/>
        </w:rPr>
        <w:t xml:space="preserve"> </w:t>
      </w:r>
      <w:r w:rsidRPr="00AC1ED6">
        <w:rPr>
          <w:rFonts w:ascii="Arial" w:eastAsia="Calibri" w:hAnsi="Arial" w:cs="Arial"/>
          <w:sz w:val="20"/>
          <w:szCs w:val="20"/>
          <w:lang w:val="et-EE"/>
        </w:rPr>
        <w:t>CYP2D6 ja CYP2C19</w:t>
      </w:r>
      <w:r w:rsidRPr="00AC1ED6">
        <w:rPr>
          <w:rFonts w:ascii="Arial" w:hAnsi="Arial" w:cs="Arial"/>
          <w:sz w:val="20"/>
          <w:szCs w:val="20"/>
          <w:lang w:val="en-US"/>
        </w:rPr>
        <w:t xml:space="preserve"> </w:t>
      </w:r>
      <w:r w:rsidRPr="00AC1ED6">
        <w:rPr>
          <w:rFonts w:ascii="Arial" w:eastAsia="Calibri" w:hAnsi="Arial" w:cs="Arial"/>
          <w:sz w:val="20"/>
          <w:szCs w:val="20"/>
          <w:lang w:val="et-EE"/>
        </w:rPr>
        <w:t>geeniproduktide metaboolne aktiivsus</w:t>
      </w:r>
      <w:r>
        <w:rPr>
          <w:rFonts w:ascii="Calibri" w:eastAsia="Calibri" w:hAnsi="Calibri"/>
          <w:lang w:val="et-EE"/>
        </w:rPr>
        <w:tab/>
      </w:r>
      <w:r>
        <w:rPr>
          <w:rFonts w:ascii="Calibri" w:eastAsia="Calibri" w:hAnsi="Calibri"/>
          <w:lang w:val="et-EE"/>
        </w:rPr>
        <w:tab/>
      </w:r>
      <w:r>
        <w:rPr>
          <w:rFonts w:ascii="Calibri" w:eastAsia="Calibri" w:hAnsi="Calibri"/>
          <w:lang w:val="et-EE"/>
        </w:rPr>
        <w:tab/>
      </w:r>
      <w:r>
        <w:rPr>
          <w:rFonts w:ascii="Calibri" w:eastAsia="Calibri" w:hAnsi="Calibri"/>
          <w:lang w:val="et-EE"/>
        </w:rPr>
        <w:tab/>
      </w:r>
      <w:r>
        <w:rPr>
          <w:rFonts w:ascii="Calibri" w:eastAsia="Calibri" w:hAnsi="Calibri"/>
          <w:lang w:val="et-EE"/>
        </w:rPr>
        <w:tab/>
      </w:r>
      <w:r>
        <w:rPr>
          <w:rFonts w:ascii="Calibri" w:eastAsia="Calibri" w:hAnsi="Calibri"/>
          <w:lang w:val="et-EE"/>
        </w:rPr>
        <w:tab/>
      </w:r>
      <w:r w:rsidRPr="00603A89">
        <w:rPr>
          <w:rFonts w:ascii="Arial" w:hAnsi="Arial" w:cs="Arial"/>
          <w:sz w:val="16"/>
          <w:szCs w:val="16"/>
          <w:lang w:val="en-US"/>
        </w:rPr>
        <w:t>66618</w:t>
      </w:r>
    </w:p>
    <w:p w14:paraId="618D083F" w14:textId="77777777" w:rsidR="00AC1ED6" w:rsidRPr="00AC1ED6" w:rsidRDefault="00AC1ED6" w:rsidP="00AC1ED6">
      <w:pPr>
        <w:numPr>
          <w:ilvl w:val="0"/>
          <w:numId w:val="1"/>
        </w:numPr>
        <w:ind w:left="431" w:hanging="431"/>
        <w:rPr>
          <w:rFonts w:ascii="Arial" w:hAnsi="Arial" w:cs="Arial"/>
          <w:sz w:val="20"/>
          <w:szCs w:val="20"/>
        </w:rPr>
      </w:pPr>
      <w:r w:rsidRPr="00AC1ED6">
        <w:rPr>
          <w:rFonts w:ascii="Arial" w:eastAsia="Calibri" w:hAnsi="Arial" w:cs="Arial"/>
          <w:sz w:val="20"/>
          <w:szCs w:val="20"/>
          <w:lang w:val="et-EE"/>
        </w:rPr>
        <w:t>CYP2D6</w:t>
      </w:r>
    </w:p>
    <w:p w14:paraId="7A823139" w14:textId="77777777" w:rsidR="00AC1ED6" w:rsidRPr="00603A89" w:rsidRDefault="00AC1ED6" w:rsidP="00AC1ED6">
      <w:pPr>
        <w:numPr>
          <w:ilvl w:val="0"/>
          <w:numId w:val="1"/>
        </w:numPr>
        <w:ind w:left="431" w:hanging="431"/>
        <w:rPr>
          <w:rFonts w:ascii="Arial" w:hAnsi="Arial" w:cs="Arial"/>
          <w:sz w:val="18"/>
          <w:szCs w:val="18"/>
        </w:rPr>
      </w:pPr>
      <w:r w:rsidRPr="00975E2F">
        <w:rPr>
          <w:rFonts w:ascii="Arial" w:hAnsi="Arial" w:cs="Arial"/>
          <w:sz w:val="20"/>
          <w:szCs w:val="20"/>
        </w:rPr>
        <w:t xml:space="preserve">LOINC: </w:t>
      </w:r>
      <w:r w:rsidRPr="00603A89">
        <w:rPr>
          <w:rFonts w:ascii="Calibri" w:eastAsia="Calibri" w:hAnsi="Calibri"/>
          <w:lang w:val="et-EE"/>
        </w:rPr>
        <w:t>79715-9</w:t>
      </w:r>
    </w:p>
    <w:p w14:paraId="6FA75DD3" w14:textId="77777777" w:rsidR="00AC1ED6" w:rsidRPr="00AC1ED6" w:rsidRDefault="00AC1ED6" w:rsidP="00AC1ED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1ED6">
        <w:rPr>
          <w:rFonts w:ascii="Arial" w:eastAsia="Calibri" w:hAnsi="Arial" w:cs="Arial"/>
          <w:sz w:val="20"/>
          <w:szCs w:val="20"/>
          <w:lang w:val="et-EE"/>
        </w:rPr>
        <w:t>CYP2C19</w:t>
      </w:r>
      <w:r w:rsidRPr="00AC1ED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2C76D41" w14:textId="77777777" w:rsidR="00AC1ED6" w:rsidRPr="00603A89" w:rsidRDefault="00AC1ED6" w:rsidP="00AC1ED6">
      <w:pPr>
        <w:rPr>
          <w:rFonts w:ascii="Arial" w:hAnsi="Arial" w:cs="Arial"/>
          <w:sz w:val="20"/>
          <w:szCs w:val="20"/>
        </w:rPr>
      </w:pPr>
      <w:r w:rsidRPr="00975E2F">
        <w:rPr>
          <w:rFonts w:ascii="Arial" w:hAnsi="Arial" w:cs="Arial"/>
          <w:sz w:val="20"/>
          <w:szCs w:val="20"/>
        </w:rPr>
        <w:t>LOINC:</w:t>
      </w:r>
      <w:r>
        <w:rPr>
          <w:rFonts w:ascii="Arial" w:hAnsi="Arial" w:cs="Arial"/>
          <w:sz w:val="20"/>
          <w:szCs w:val="20"/>
        </w:rPr>
        <w:t xml:space="preserve"> </w:t>
      </w:r>
      <w:r w:rsidRPr="00603A89">
        <w:rPr>
          <w:rFonts w:ascii="Arial" w:hAnsi="Arial" w:cs="Arial"/>
          <w:sz w:val="20"/>
          <w:szCs w:val="20"/>
        </w:rPr>
        <w:t>79714-2</w:t>
      </w:r>
    </w:p>
    <w:p w14:paraId="37B704FF" w14:textId="44966AAF" w:rsidR="00AC1ED6" w:rsidRDefault="00AC1ED6" w:rsidP="00756605">
      <w:pPr>
        <w:pStyle w:val="Heading2"/>
        <w:jc w:val="left"/>
        <w:rPr>
          <w:rFonts w:ascii="Arial" w:hAnsi="Arial" w:cs="Arial"/>
          <w:sz w:val="18"/>
          <w:szCs w:val="18"/>
        </w:rPr>
      </w:pPr>
    </w:p>
    <w:p w14:paraId="22579F27" w14:textId="3B847D71" w:rsidR="00D25FC7" w:rsidRDefault="0062314B" w:rsidP="00D25FC7">
      <w:pPr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Kontratseptiivid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+ </w:t>
      </w:r>
      <w:proofErr w:type="spellStart"/>
      <w:r>
        <w:rPr>
          <w:rFonts w:ascii="Arial" w:hAnsi="Arial" w:cs="Arial"/>
          <w:b/>
          <w:sz w:val="20"/>
          <w:lang w:val="en-US"/>
        </w:rPr>
        <w:t>hormoonasendusravi</w:t>
      </w:r>
      <w:proofErr w:type="spellEnd"/>
      <w:r w:rsidR="007B365E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7B365E">
        <w:rPr>
          <w:rFonts w:ascii="Arial" w:hAnsi="Arial" w:cs="Arial"/>
          <w:b/>
          <w:sz w:val="20"/>
          <w:lang w:val="en-US"/>
        </w:rPr>
        <w:t>PGx</w:t>
      </w:r>
      <w:proofErr w:type="spellEnd"/>
    </w:p>
    <w:p w14:paraId="16815970" w14:textId="4EAF8DF3" w:rsidR="00D25FC7" w:rsidRPr="00873A2D" w:rsidRDefault="00D25FC7" w:rsidP="00D25FC7">
      <w:pPr>
        <w:rPr>
          <w:rFonts w:ascii="Arial" w:hAnsi="Arial" w:cs="Arial"/>
          <w:sz w:val="20"/>
          <w:lang w:val="en-US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F</w:t>
      </w:r>
      <w:r w:rsidR="0062314B">
        <w:rPr>
          <w:rFonts w:ascii="Arial" w:hAnsi="Arial" w:cs="Arial"/>
          <w:sz w:val="20"/>
          <w:lang w:val="en-US"/>
        </w:rPr>
        <w:t>2, F5</w:t>
      </w:r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geeni</w:t>
      </w:r>
      <w:r w:rsidR="0062314B">
        <w:rPr>
          <w:rFonts w:ascii="Arial" w:hAnsi="Arial" w:cs="Arial"/>
          <w:sz w:val="20"/>
          <w:lang w:val="en-US"/>
        </w:rPr>
        <w:t>de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mutatsioonianalüüs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EB5FBE">
        <w:rPr>
          <w:rFonts w:ascii="Arial" w:hAnsi="Arial" w:cs="Arial"/>
          <w:sz w:val="16"/>
          <w:szCs w:val="16"/>
          <w:lang w:val="en-US"/>
        </w:rPr>
        <w:t>66616</w:t>
      </w:r>
    </w:p>
    <w:p w14:paraId="7B50CEFD" w14:textId="38AFBF80" w:rsidR="00D25FC7" w:rsidRDefault="00D25FC7" w:rsidP="00D25FC7">
      <w:pPr>
        <w:rPr>
          <w:rFonts w:ascii="Arial" w:hAnsi="Arial" w:cs="Arial"/>
          <w:color w:val="000000"/>
          <w:sz w:val="20"/>
          <w:szCs w:val="20"/>
        </w:rPr>
      </w:pPr>
      <w:r w:rsidRPr="004E5FE1">
        <w:rPr>
          <w:rFonts w:ascii="Arial" w:hAnsi="Arial" w:cs="Arial"/>
          <w:sz w:val="20"/>
          <w:szCs w:val="20"/>
          <w:lang w:val="en-US"/>
        </w:rPr>
        <w:t xml:space="preserve">LOINC: </w:t>
      </w:r>
      <w:r w:rsidRPr="004E5FE1">
        <w:rPr>
          <w:rFonts w:ascii="Arial" w:hAnsi="Arial" w:cs="Arial"/>
          <w:color w:val="000000"/>
          <w:sz w:val="20"/>
          <w:szCs w:val="20"/>
        </w:rPr>
        <w:t>L-2745</w:t>
      </w:r>
    </w:p>
    <w:p w14:paraId="4EC623C8" w14:textId="77777777" w:rsidR="00D25FC7" w:rsidRPr="00D25FC7" w:rsidRDefault="00D25FC7" w:rsidP="00D25FC7"/>
    <w:p w14:paraId="7D787D54" w14:textId="77777777" w:rsidR="00756605" w:rsidRDefault="00756605" w:rsidP="00756605">
      <w:p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Pahaloomuline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hüpertermia</w:t>
      </w:r>
      <w:proofErr w:type="spellEnd"/>
    </w:p>
    <w:p w14:paraId="126CF827" w14:textId="19315704" w:rsidR="00756605" w:rsidRDefault="00756605" w:rsidP="00756605">
      <w:pPr>
        <w:rPr>
          <w:rFonts w:ascii="Arial" w:hAnsi="Arial" w:cs="Arial"/>
          <w:b/>
          <w:sz w:val="20"/>
        </w:rPr>
      </w:pPr>
      <w:r w:rsidRPr="004420FD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</w:rPr>
        <w:instrText xml:space="preserve"> FORMCHECKBOX </w:instrText>
      </w:r>
      <w:r w:rsidR="00B90552">
        <w:rPr>
          <w:rFonts w:ascii="Arial" w:hAnsi="Arial" w:cs="Arial"/>
          <w:sz w:val="20"/>
        </w:rPr>
      </w:r>
      <w:r w:rsidR="00B90552">
        <w:rPr>
          <w:rFonts w:ascii="Arial" w:hAnsi="Arial" w:cs="Arial"/>
          <w:sz w:val="20"/>
        </w:rPr>
        <w:fldChar w:fldCharType="separate"/>
      </w:r>
      <w:r w:rsidRPr="004420FD">
        <w:rPr>
          <w:rFonts w:ascii="Arial" w:hAnsi="Arial" w:cs="Arial"/>
          <w:sz w:val="20"/>
        </w:rPr>
        <w:fldChar w:fldCharType="end"/>
      </w:r>
      <w:r w:rsidRPr="0041106D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Kompleksanalüüs</w:t>
      </w:r>
      <w:proofErr w:type="spellEnd"/>
      <w:r>
        <w:rPr>
          <w:rFonts w:ascii="Arial" w:hAnsi="Arial" w:cs="Arial"/>
          <w:sz w:val="20"/>
        </w:rPr>
        <w:t xml:space="preserve"> </w:t>
      </w:r>
      <w:r w:rsidR="00D25FC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geeni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sekveneerimisega</w:t>
      </w:r>
      <w:proofErr w:type="spellEnd"/>
    </w:p>
    <w:p w14:paraId="7978B4B9" w14:textId="316A6797" w:rsidR="00756605" w:rsidRDefault="000D4D29" w:rsidP="0075660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LOINC: </w:t>
      </w:r>
      <w:r>
        <w:rPr>
          <w:rFonts w:ascii="Arial" w:hAnsi="Arial" w:cs="Arial"/>
          <w:color w:val="000000"/>
          <w:sz w:val="20"/>
          <w:szCs w:val="20"/>
        </w:rPr>
        <w:t>A-5338</w:t>
      </w:r>
    </w:p>
    <w:p w14:paraId="26BA2521" w14:textId="2D3010FD" w:rsidR="00756605" w:rsidRPr="00D25FC7" w:rsidRDefault="00756605" w:rsidP="00756605">
      <w:pPr>
        <w:rPr>
          <w:rFonts w:ascii="Arial" w:hAnsi="Arial" w:cs="Arial"/>
          <w:color w:val="000000" w:themeColor="text1"/>
          <w:sz w:val="16"/>
          <w:szCs w:val="16"/>
        </w:rPr>
      </w:pPr>
      <w:r w:rsidRPr="00D25FC7">
        <w:rPr>
          <w:rFonts w:ascii="Arial" w:hAnsi="Arial" w:cs="Arial"/>
          <w:color w:val="000000" w:themeColor="text1"/>
          <w:sz w:val="16"/>
          <w:szCs w:val="16"/>
        </w:rPr>
        <w:t>CACNA1S</w:t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  <w:t>66618</w:t>
      </w:r>
    </w:p>
    <w:p w14:paraId="4E2F29A5" w14:textId="0D026AA5" w:rsidR="00756605" w:rsidRPr="00D25FC7" w:rsidRDefault="00756605" w:rsidP="00756605">
      <w:pPr>
        <w:rPr>
          <w:rFonts w:ascii="Arial" w:hAnsi="Arial" w:cs="Arial"/>
          <w:color w:val="000000" w:themeColor="text1"/>
          <w:sz w:val="16"/>
          <w:szCs w:val="16"/>
        </w:rPr>
      </w:pPr>
      <w:r w:rsidRPr="00D25FC7">
        <w:rPr>
          <w:rFonts w:ascii="Arial" w:hAnsi="Arial" w:cs="Arial"/>
          <w:color w:val="000000" w:themeColor="text1"/>
          <w:sz w:val="16"/>
          <w:szCs w:val="16"/>
        </w:rPr>
        <w:t>RYR1</w:t>
      </w:r>
      <w:r w:rsidR="00D25FC7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  <w:t>66618</w:t>
      </w:r>
    </w:p>
    <w:p w14:paraId="45FEFBB0" w14:textId="0CFD2C56" w:rsidR="00756605" w:rsidRPr="00D25FC7" w:rsidRDefault="00D25FC7" w:rsidP="00756605">
      <w:pPr>
        <w:rPr>
          <w:rFonts w:ascii="Arial" w:hAnsi="Arial" w:cs="Arial"/>
          <w:b/>
          <w:color w:val="000000" w:themeColor="text1"/>
          <w:sz w:val="20"/>
        </w:rPr>
      </w:pPr>
      <w:r w:rsidRPr="00D25FC7">
        <w:rPr>
          <w:rFonts w:ascii="Arial" w:hAnsi="Arial" w:cs="Arial"/>
          <w:color w:val="000000" w:themeColor="text1"/>
          <w:sz w:val="16"/>
          <w:szCs w:val="16"/>
        </w:rPr>
        <w:t>STAC3</w:t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Pr="00D25FC7">
        <w:rPr>
          <w:rFonts w:ascii="Arial" w:hAnsi="Arial" w:cs="Arial"/>
          <w:color w:val="000000" w:themeColor="text1"/>
          <w:sz w:val="16"/>
          <w:szCs w:val="16"/>
        </w:rPr>
        <w:tab/>
      </w:r>
      <w:r w:rsidR="00756605" w:rsidRPr="00D25FC7">
        <w:rPr>
          <w:rFonts w:ascii="Arial" w:hAnsi="Arial" w:cs="Arial"/>
          <w:color w:val="000000" w:themeColor="text1"/>
          <w:sz w:val="16"/>
          <w:szCs w:val="16"/>
        </w:rPr>
        <w:t>66618</w:t>
      </w:r>
    </w:p>
    <w:p w14:paraId="4234C50E" w14:textId="77777777" w:rsidR="00756605" w:rsidRPr="00D25FC7" w:rsidRDefault="00756605" w:rsidP="00756605">
      <w:pPr>
        <w:rPr>
          <w:rFonts w:ascii="Arial" w:hAnsi="Arial" w:cs="Arial"/>
          <w:sz w:val="18"/>
          <w:szCs w:val="18"/>
        </w:rPr>
      </w:pPr>
    </w:p>
    <w:p w14:paraId="03476ED4" w14:textId="77777777" w:rsidR="00AC1ED6" w:rsidRPr="00192164" w:rsidRDefault="00AC1ED6" w:rsidP="00AC1ED6">
      <w:pPr>
        <w:numPr>
          <w:ilvl w:val="7"/>
          <w:numId w:val="1"/>
        </w:numPr>
        <w:rPr>
          <w:rFonts w:ascii="Arial" w:hAnsi="Arial" w:cs="Arial"/>
          <w:b/>
          <w:sz w:val="20"/>
        </w:rPr>
      </w:pPr>
      <w:proofErr w:type="spellStart"/>
      <w:r w:rsidRPr="00192164">
        <w:rPr>
          <w:rFonts w:ascii="Arial" w:hAnsi="Arial" w:cs="Arial"/>
          <w:b/>
          <w:sz w:val="20"/>
        </w:rPr>
        <w:t>Statiinidest</w:t>
      </w:r>
      <w:proofErr w:type="spellEnd"/>
      <w:r w:rsidRPr="00192164">
        <w:rPr>
          <w:rFonts w:ascii="Arial" w:hAnsi="Arial" w:cs="Arial"/>
          <w:b/>
          <w:sz w:val="20"/>
        </w:rPr>
        <w:t xml:space="preserve"> </w:t>
      </w:r>
      <w:proofErr w:type="spellStart"/>
      <w:r w:rsidRPr="00192164">
        <w:rPr>
          <w:rFonts w:ascii="Arial" w:hAnsi="Arial" w:cs="Arial"/>
          <w:b/>
          <w:sz w:val="20"/>
        </w:rPr>
        <w:t>tingitud</w:t>
      </w:r>
      <w:proofErr w:type="spellEnd"/>
      <w:r w:rsidRPr="00192164">
        <w:rPr>
          <w:rFonts w:ascii="Arial" w:hAnsi="Arial" w:cs="Arial"/>
          <w:b/>
          <w:sz w:val="20"/>
        </w:rPr>
        <w:t xml:space="preserve"> </w:t>
      </w:r>
      <w:proofErr w:type="spellStart"/>
      <w:r w:rsidRPr="00192164">
        <w:rPr>
          <w:rFonts w:ascii="Arial" w:hAnsi="Arial" w:cs="Arial"/>
          <w:b/>
          <w:sz w:val="20"/>
        </w:rPr>
        <w:t>müopaatia</w:t>
      </w:r>
      <w:proofErr w:type="spellEnd"/>
    </w:p>
    <w:p w14:paraId="66736A5E" w14:textId="77777777" w:rsidR="00AC1ED6" w:rsidRDefault="00AC1ED6" w:rsidP="00AC1ED6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Pr="002C6005">
        <w:rPr>
          <w:rFonts w:ascii="Arial" w:hAnsi="Arial" w:cs="Arial"/>
          <w:sz w:val="20"/>
        </w:rPr>
        <w:t xml:space="preserve">SLCO1B1 </w:t>
      </w:r>
      <w:proofErr w:type="spellStart"/>
      <w:r w:rsidRPr="002C6005">
        <w:rPr>
          <w:rFonts w:ascii="Arial" w:hAnsi="Arial" w:cs="Arial"/>
          <w:sz w:val="20"/>
        </w:rPr>
        <w:t>geeni</w:t>
      </w:r>
      <w:proofErr w:type="spellEnd"/>
      <w:r w:rsidRPr="002C6005">
        <w:rPr>
          <w:rFonts w:ascii="Arial" w:hAnsi="Arial" w:cs="Arial"/>
          <w:sz w:val="20"/>
        </w:rPr>
        <w:t xml:space="preserve"> </w:t>
      </w:r>
      <w:proofErr w:type="spellStart"/>
      <w:r w:rsidRPr="002C6005">
        <w:rPr>
          <w:rFonts w:ascii="Arial" w:hAnsi="Arial" w:cs="Arial"/>
          <w:sz w:val="20"/>
        </w:rPr>
        <w:t>mutatsioonianalüüs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84C31">
        <w:rPr>
          <w:rFonts w:ascii="Arial" w:hAnsi="Arial" w:cs="Arial"/>
          <w:sz w:val="16"/>
          <w:szCs w:val="16"/>
        </w:rPr>
        <w:t>66616</w:t>
      </w:r>
    </w:p>
    <w:p w14:paraId="74C4908F" w14:textId="77777777" w:rsidR="00AC1ED6" w:rsidRPr="006A6C36" w:rsidRDefault="00AC1ED6" w:rsidP="00AC1ED6">
      <w:pPr>
        <w:rPr>
          <w:rFonts w:ascii="Arial" w:hAnsi="Arial" w:cs="Arial"/>
          <w:sz w:val="20"/>
          <w:szCs w:val="20"/>
        </w:rPr>
      </w:pPr>
      <w:r w:rsidRPr="006A6C36">
        <w:rPr>
          <w:rFonts w:ascii="Arial" w:hAnsi="Arial" w:cs="Arial"/>
          <w:sz w:val="20"/>
          <w:szCs w:val="20"/>
        </w:rPr>
        <w:t xml:space="preserve">LOINC: </w:t>
      </w:r>
      <w:r w:rsidRPr="006A6C36">
        <w:rPr>
          <w:rFonts w:ascii="Arial" w:hAnsi="Arial" w:cs="Arial"/>
          <w:color w:val="000000"/>
          <w:sz w:val="20"/>
          <w:szCs w:val="20"/>
        </w:rPr>
        <w:t>A-3900</w:t>
      </w:r>
    </w:p>
    <w:p w14:paraId="33EAAAD2" w14:textId="77777777" w:rsidR="00AC1ED6" w:rsidRPr="000B3483" w:rsidRDefault="00AC1ED6" w:rsidP="00AC1ED6">
      <w:pPr>
        <w:rPr>
          <w:rFonts w:ascii="Arial" w:hAnsi="Arial" w:cs="Arial"/>
          <w:sz w:val="16"/>
          <w:szCs w:val="16"/>
          <w:lang w:val="en-US"/>
        </w:rPr>
      </w:pPr>
    </w:p>
    <w:p w14:paraId="4CA81148" w14:textId="77777777" w:rsidR="00AC1ED6" w:rsidRDefault="00AC1ED6" w:rsidP="00AC1ED6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Uuringu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eesmärk</w:t>
      </w:r>
      <w:proofErr w:type="spellEnd"/>
    </w:p>
    <w:p w14:paraId="66ABCC93" w14:textId="77777777" w:rsidR="00AC1ED6" w:rsidRDefault="00AC1ED6" w:rsidP="00AC1ED6">
      <w:p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en-US" w:eastAsia="ar-SA"/>
        </w:rPr>
        <w:t>ravimi</w:t>
      </w:r>
      <w:proofErr w:type="spellEnd"/>
      <w:proofErr w:type="gramEnd"/>
      <w:r>
        <w:rPr>
          <w:rFonts w:ascii="Arial" w:hAnsi="Arial" w:cs="Arial"/>
          <w:sz w:val="20"/>
          <w:lang w:val="en-US" w:eastAsia="ar-SA"/>
        </w:rPr>
        <w:t xml:space="preserve"> </w:t>
      </w:r>
      <w:proofErr w:type="spellStart"/>
      <w:r>
        <w:rPr>
          <w:rFonts w:ascii="Arial" w:hAnsi="Arial" w:cs="Arial"/>
          <w:sz w:val="20"/>
          <w:lang w:val="en-US" w:eastAsia="ar-SA"/>
        </w:rPr>
        <w:t>ebaefektiivsus</w:t>
      </w:r>
      <w:proofErr w:type="spellEnd"/>
    </w:p>
    <w:p w14:paraId="67D3FFF0" w14:textId="77777777" w:rsidR="00AC1ED6" w:rsidRDefault="00AC1ED6" w:rsidP="00AC1ED6">
      <w:pPr>
        <w:tabs>
          <w:tab w:val="left" w:pos="360"/>
        </w:tabs>
        <w:spacing w:line="276" w:lineRule="auto"/>
        <w:rPr>
          <w:rFonts w:ascii="Arial" w:hAnsi="Arial" w:cs="Arial"/>
          <w:sz w:val="20"/>
          <w:lang w:val="en-US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en-US"/>
        </w:rPr>
        <w:t>ravimi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talumatus</w:t>
      </w:r>
      <w:proofErr w:type="spellEnd"/>
      <w:r>
        <w:rPr>
          <w:rFonts w:ascii="Arial" w:hAnsi="Arial" w:cs="Arial"/>
          <w:sz w:val="20"/>
          <w:lang w:val="en-US"/>
        </w:rPr>
        <w:t xml:space="preserve"> ja </w:t>
      </w:r>
      <w:proofErr w:type="spellStart"/>
      <w:r>
        <w:rPr>
          <w:rFonts w:ascii="Arial" w:hAnsi="Arial" w:cs="Arial"/>
          <w:sz w:val="20"/>
          <w:lang w:val="en-US"/>
        </w:rPr>
        <w:t>kõrvaltoimed</w:t>
      </w:r>
      <w:proofErr w:type="spellEnd"/>
    </w:p>
    <w:p w14:paraId="4B0E808A" w14:textId="0290427E" w:rsidR="00AC1ED6" w:rsidRDefault="00AC1ED6" w:rsidP="00AC1ED6">
      <w:pPr>
        <w:tabs>
          <w:tab w:val="left" w:pos="360"/>
        </w:tabs>
        <w:spacing w:line="276" w:lineRule="auto"/>
        <w:rPr>
          <w:rFonts w:ascii="Arial" w:hAnsi="Arial" w:cs="Arial"/>
          <w:sz w:val="20"/>
          <w:lang w:val="en-US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en-US"/>
        </w:rPr>
        <w:t>ravimi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kõrvaltoimete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esinemine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perekonnas</w:t>
      </w:r>
      <w:proofErr w:type="spellEnd"/>
    </w:p>
    <w:p w14:paraId="7353953E" w14:textId="3AD184FB" w:rsidR="0087012B" w:rsidRDefault="0087012B" w:rsidP="00AC1ED6">
      <w:pPr>
        <w:tabs>
          <w:tab w:val="left" w:pos="360"/>
        </w:tabs>
        <w:spacing w:line="276" w:lineRule="auto"/>
        <w:rPr>
          <w:rFonts w:ascii="Arial" w:hAnsi="Arial" w:cs="Arial"/>
          <w:sz w:val="20"/>
          <w:lang w:val="en-US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en-US"/>
        </w:rPr>
        <w:t>venoosne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trombemboolia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patsiendi</w:t>
      </w:r>
      <w:proofErr w:type="spellEnd"/>
      <w:r>
        <w:rPr>
          <w:rFonts w:ascii="Arial" w:hAnsi="Arial" w:cs="Arial"/>
          <w:sz w:val="20"/>
          <w:lang w:val="en-US"/>
        </w:rPr>
        <w:t xml:space="preserve">- </w:t>
      </w:r>
      <w:proofErr w:type="spellStart"/>
      <w:r>
        <w:rPr>
          <w:rFonts w:ascii="Arial" w:hAnsi="Arial" w:cs="Arial"/>
          <w:sz w:val="20"/>
          <w:lang w:val="en-US"/>
        </w:rPr>
        <w:t>või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pereanamneesis</w:t>
      </w:r>
      <w:proofErr w:type="spellEnd"/>
    </w:p>
    <w:p w14:paraId="06660C9F" w14:textId="77777777" w:rsidR="00AC1ED6" w:rsidRPr="009C456D" w:rsidRDefault="00AC1ED6" w:rsidP="00AC1ED6">
      <w:pPr>
        <w:tabs>
          <w:tab w:val="left" w:pos="360"/>
        </w:tabs>
        <w:suppressAutoHyphens/>
        <w:spacing w:line="276" w:lineRule="auto"/>
        <w:rPr>
          <w:rFonts w:ascii="Arial" w:hAnsi="Arial" w:cs="Arial"/>
          <w:sz w:val="20"/>
          <w:lang w:val="en-US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lang w:val="en-US"/>
        </w:rPr>
        <w:t>muu</w:t>
      </w:r>
      <w:proofErr w:type="spellEnd"/>
      <w:proofErr w:type="gramEnd"/>
      <w:r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………………………………………………………………………………………………………………………………....</w:t>
      </w:r>
    </w:p>
    <w:p w14:paraId="13FEE51D" w14:textId="77777777" w:rsidR="00AC1ED6" w:rsidRPr="006639F0" w:rsidRDefault="00AC1ED6" w:rsidP="00AC1ED6">
      <w:pPr>
        <w:spacing w:line="276" w:lineRule="auto"/>
        <w:rPr>
          <w:rFonts w:ascii="Arial" w:hAnsi="Arial" w:cs="Arial"/>
          <w:sz w:val="20"/>
          <w:szCs w:val="20"/>
          <w:lang w:val="en-US" w:eastAsia="en-US"/>
        </w:rPr>
      </w:pPr>
    </w:p>
    <w:p w14:paraId="34A8499A" w14:textId="77777777" w:rsidR="00AC1ED6" w:rsidRPr="002A6CFE" w:rsidRDefault="00AC1ED6" w:rsidP="00AC1ED6">
      <w:pPr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Kasutatavad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ravimid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ja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toidulisandid</w:t>
      </w:r>
      <w:proofErr w:type="spellEnd"/>
    </w:p>
    <w:p w14:paraId="371C5809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56A28DC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64AE66B9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11A7A924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68108D10" w14:textId="77777777" w:rsidR="00AC1ED6" w:rsidRPr="004606CF" w:rsidRDefault="00AC1ED6" w:rsidP="00AC1ED6">
      <w:pPr>
        <w:rPr>
          <w:rFonts w:ascii="Arial" w:hAnsi="Arial" w:cs="Arial"/>
          <w:b/>
          <w:bCs/>
          <w:sz w:val="20"/>
        </w:rPr>
      </w:pPr>
    </w:p>
    <w:p w14:paraId="7A48B623" w14:textId="77777777" w:rsidR="00D25FC7" w:rsidRDefault="00D25FC7" w:rsidP="00AC1ED6">
      <w:pPr>
        <w:rPr>
          <w:rFonts w:ascii="Arial" w:hAnsi="Arial" w:cs="Arial"/>
          <w:b/>
          <w:bCs/>
          <w:sz w:val="20"/>
        </w:rPr>
      </w:pPr>
    </w:p>
    <w:p w14:paraId="1EE452DD" w14:textId="77777777" w:rsidR="00D25FC7" w:rsidRDefault="00D25FC7" w:rsidP="00AC1ED6">
      <w:pPr>
        <w:rPr>
          <w:rFonts w:ascii="Arial" w:hAnsi="Arial" w:cs="Arial"/>
          <w:b/>
          <w:bCs/>
          <w:sz w:val="20"/>
        </w:rPr>
      </w:pPr>
    </w:p>
    <w:p w14:paraId="4CADFF72" w14:textId="77777777" w:rsidR="00D25FC7" w:rsidRDefault="00D25FC7" w:rsidP="00AC1ED6">
      <w:pPr>
        <w:rPr>
          <w:rFonts w:ascii="Arial" w:hAnsi="Arial" w:cs="Arial"/>
          <w:b/>
          <w:bCs/>
          <w:sz w:val="20"/>
        </w:rPr>
      </w:pPr>
    </w:p>
    <w:p w14:paraId="4FE94973" w14:textId="77777777" w:rsidR="00D25FC7" w:rsidRDefault="00D25FC7" w:rsidP="00AC1ED6">
      <w:pPr>
        <w:rPr>
          <w:rFonts w:ascii="Arial" w:hAnsi="Arial" w:cs="Arial"/>
          <w:b/>
          <w:bCs/>
          <w:sz w:val="20"/>
        </w:rPr>
      </w:pPr>
    </w:p>
    <w:p w14:paraId="5E00877C" w14:textId="4A2D88E3" w:rsidR="00AC1ED6" w:rsidRPr="009C456D" w:rsidRDefault="00AC1ED6" w:rsidP="00AC1ED6">
      <w:pPr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Ravimid</w:t>
      </w:r>
      <w:proofErr w:type="spellEnd"/>
      <w:r>
        <w:rPr>
          <w:rFonts w:ascii="Arial" w:hAnsi="Arial" w:cs="Arial"/>
          <w:b/>
          <w:bCs/>
          <w:sz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</w:rPr>
        <w:t>mis</w:t>
      </w:r>
      <w:proofErr w:type="spellEnd"/>
      <w:r>
        <w:rPr>
          <w:rFonts w:ascii="Arial" w:hAnsi="Arial" w:cs="Arial"/>
          <w:b/>
          <w:bCs/>
          <w:sz w:val="20"/>
        </w:rPr>
        <w:t xml:space="preserve"> on </w:t>
      </w:r>
      <w:proofErr w:type="spellStart"/>
      <w:r>
        <w:rPr>
          <w:rFonts w:ascii="Arial" w:hAnsi="Arial" w:cs="Arial"/>
          <w:b/>
          <w:bCs/>
          <w:sz w:val="20"/>
        </w:rPr>
        <w:t>osutunud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ebaefektiivseks</w:t>
      </w:r>
      <w:proofErr w:type="spellEnd"/>
    </w:p>
    <w:p w14:paraId="555A96BB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0F557959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D1D1702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40089319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24000B16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30B61F23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Ravimid</w:t>
      </w:r>
      <w:proofErr w:type="spellEnd"/>
      <w:r>
        <w:rPr>
          <w:rFonts w:ascii="Arial" w:hAnsi="Arial" w:cs="Arial"/>
          <w:b/>
          <w:bCs/>
          <w:sz w:val="20"/>
        </w:rPr>
        <w:t xml:space="preserve">, mille </w:t>
      </w:r>
      <w:proofErr w:type="spellStart"/>
      <w:r>
        <w:rPr>
          <w:rFonts w:ascii="Arial" w:hAnsi="Arial" w:cs="Arial"/>
          <w:b/>
          <w:bCs/>
          <w:sz w:val="20"/>
        </w:rPr>
        <w:t>suhtes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esineb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talumatus</w:t>
      </w:r>
      <w:proofErr w:type="spellEnd"/>
    </w:p>
    <w:p w14:paraId="55D55AE1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50C496B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3698C59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333A238D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8729D61" w14:textId="77777777" w:rsidR="00AC1ED6" w:rsidRDefault="00AC1ED6" w:rsidP="00AC1ED6">
      <w:pPr>
        <w:rPr>
          <w:rFonts w:ascii="Arial" w:hAnsi="Arial" w:cs="Arial"/>
          <w:b/>
          <w:bCs/>
          <w:sz w:val="20"/>
        </w:rPr>
      </w:pPr>
    </w:p>
    <w:p w14:paraId="41541482" w14:textId="77777777" w:rsidR="00AC1ED6" w:rsidRDefault="00AC1ED6" w:rsidP="00AC1ED6">
      <w:pPr>
        <w:rPr>
          <w:rFonts w:ascii="Arial" w:hAnsi="Arial" w:cs="Arial"/>
          <w:b/>
          <w:bCs/>
          <w:sz w:val="20"/>
        </w:rPr>
      </w:pPr>
    </w:p>
    <w:p w14:paraId="400C852E" w14:textId="590F76F9" w:rsidR="00AC1ED6" w:rsidRPr="009C456D" w:rsidRDefault="00AC1ED6" w:rsidP="00AC1ED6">
      <w:pPr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Kliiniline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informatsioon</w:t>
      </w:r>
      <w:proofErr w:type="spellEnd"/>
    </w:p>
    <w:p w14:paraId="3B5E019D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2070BDF4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2033EBEB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02EE6BA5" w14:textId="77777777" w:rsidR="00AC1ED6" w:rsidRDefault="00AC1ED6" w:rsidP="00AC1E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0FA4412E" w14:textId="77777777" w:rsidR="00AC1ED6" w:rsidRDefault="00AC1ED6" w:rsidP="00AC1ED6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2B6549F2" w14:textId="77777777" w:rsidR="00AC1ED6" w:rsidRDefault="00AC1ED6" w:rsidP="00AC1ED6">
      <w:pPr>
        <w:rPr>
          <w:rFonts w:ascii="Arial" w:hAnsi="Arial" w:cs="Arial"/>
          <w:sz w:val="20"/>
          <w:lang w:val="en-US"/>
        </w:rPr>
      </w:pPr>
    </w:p>
    <w:p w14:paraId="67D29749" w14:textId="77777777" w:rsidR="00AC1ED6" w:rsidRDefault="00AC1ED6" w:rsidP="00AC1ED6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Asper Biogene </w:t>
      </w:r>
      <w:proofErr w:type="spellStart"/>
      <w:r w:rsidRPr="00F40D0F">
        <w:rPr>
          <w:rFonts w:ascii="Arial" w:hAnsi="Arial" w:cs="Arial"/>
          <w:sz w:val="20"/>
          <w:lang w:val="en-US"/>
        </w:rPr>
        <w:t>võib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järelejäänud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proovimaterjali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F40D0F">
        <w:rPr>
          <w:rFonts w:ascii="Arial" w:hAnsi="Arial" w:cs="Arial"/>
          <w:sz w:val="20"/>
          <w:lang w:val="en-US"/>
        </w:rPr>
        <w:t>ja</w:t>
      </w:r>
      <w:proofErr w:type="gram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testi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tulemusi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anonüümsena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kasutada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kvaliteedi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parandamiseks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ja/</w:t>
      </w:r>
      <w:proofErr w:type="spellStart"/>
      <w:r w:rsidRPr="00F40D0F">
        <w:rPr>
          <w:rFonts w:ascii="Arial" w:hAnsi="Arial" w:cs="Arial"/>
          <w:sz w:val="20"/>
          <w:lang w:val="en-US"/>
        </w:rPr>
        <w:t>või</w:t>
      </w:r>
      <w:proofErr w:type="spellEnd"/>
      <w:r w:rsidRPr="00F40D0F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F40D0F">
        <w:rPr>
          <w:rFonts w:ascii="Arial" w:hAnsi="Arial" w:cs="Arial"/>
          <w:sz w:val="20"/>
          <w:lang w:val="en-US"/>
        </w:rPr>
        <w:t>teadusuuringuteks</w:t>
      </w:r>
      <w:proofErr w:type="spellEnd"/>
      <w:r w:rsidRPr="00F40D0F">
        <w:rPr>
          <w:rFonts w:ascii="Arial" w:hAnsi="Arial" w:cs="Arial"/>
          <w:sz w:val="20"/>
          <w:lang w:val="en-US"/>
        </w:rPr>
        <w:t>.</w:t>
      </w:r>
    </w:p>
    <w:p w14:paraId="1502CB93" w14:textId="77777777" w:rsidR="00AC1ED6" w:rsidRDefault="00AC1ED6" w:rsidP="00AC1ED6">
      <w:pPr>
        <w:jc w:val="both"/>
        <w:rPr>
          <w:rFonts w:ascii="Arial" w:hAnsi="Arial" w:cs="Arial"/>
          <w:sz w:val="20"/>
          <w:lang w:val="en-US"/>
        </w:rPr>
      </w:pPr>
    </w:p>
    <w:p w14:paraId="27488A24" w14:textId="77777777" w:rsidR="00AC1ED6" w:rsidRPr="0028664A" w:rsidRDefault="00AC1ED6" w:rsidP="00AC1ED6">
      <w:pPr>
        <w:spacing w:line="276" w:lineRule="auto"/>
        <w:rPr>
          <w:rFonts w:ascii="Arial" w:hAnsi="Arial" w:cs="Arial"/>
          <w:sz w:val="20"/>
        </w:rPr>
      </w:pPr>
      <w:r w:rsidRPr="0028664A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8664A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28664A">
        <w:rPr>
          <w:rFonts w:ascii="Arial" w:hAnsi="Arial" w:cs="Arial"/>
          <w:sz w:val="20"/>
          <w:lang w:val="en-US"/>
        </w:rPr>
        <w:fldChar w:fldCharType="end"/>
      </w:r>
      <w:r w:rsidRPr="0028664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</w:rPr>
        <w:t>Luban</w:t>
      </w:r>
      <w:proofErr w:type="spellEnd"/>
      <w:r>
        <w:rPr>
          <w:rFonts w:ascii="Arial" w:hAnsi="Arial" w:cs="Arial"/>
          <w:sz w:val="20"/>
        </w:rPr>
        <w:t xml:space="preserve"> Asper </w:t>
      </w:r>
      <w:proofErr w:type="spellStart"/>
      <w:r>
        <w:rPr>
          <w:rFonts w:ascii="Arial" w:hAnsi="Arial" w:cs="Arial"/>
          <w:sz w:val="20"/>
        </w:rPr>
        <w:t>Biogene’l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anonüümselt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kasutada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minu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proovimaterjali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8664A">
        <w:rPr>
          <w:rFonts w:ascii="Arial" w:hAnsi="Arial" w:cs="Arial"/>
          <w:sz w:val="20"/>
        </w:rPr>
        <w:t>ja</w:t>
      </w:r>
      <w:proofErr w:type="spellEnd"/>
      <w:proofErr w:type="gram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testi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tulemusi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ülaltoodud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eesmärgil</w:t>
      </w:r>
      <w:proofErr w:type="spellEnd"/>
    </w:p>
    <w:p w14:paraId="24E84259" w14:textId="77777777" w:rsidR="00AC1ED6" w:rsidRPr="0028664A" w:rsidRDefault="00AC1ED6" w:rsidP="00AC1ED6">
      <w:pPr>
        <w:jc w:val="both"/>
        <w:rPr>
          <w:rFonts w:ascii="Arial" w:hAnsi="Arial" w:cs="Arial"/>
          <w:b/>
          <w:sz w:val="20"/>
          <w:lang w:val="en-US"/>
        </w:rPr>
      </w:pPr>
      <w:r w:rsidRPr="0028664A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8664A">
        <w:rPr>
          <w:rFonts w:ascii="Arial" w:hAnsi="Arial" w:cs="Arial"/>
          <w:sz w:val="20"/>
          <w:lang w:val="en-US"/>
        </w:rPr>
        <w:instrText xml:space="preserve"> FORMCHECKBOX </w:instrText>
      </w:r>
      <w:r w:rsidR="00B90552">
        <w:rPr>
          <w:rFonts w:ascii="Arial" w:hAnsi="Arial" w:cs="Arial"/>
          <w:sz w:val="20"/>
          <w:lang w:val="en-US"/>
        </w:rPr>
      </w:r>
      <w:r w:rsidR="00B90552">
        <w:rPr>
          <w:rFonts w:ascii="Arial" w:hAnsi="Arial" w:cs="Arial"/>
          <w:sz w:val="20"/>
          <w:lang w:val="en-US"/>
        </w:rPr>
        <w:fldChar w:fldCharType="separate"/>
      </w:r>
      <w:r w:rsidRPr="0028664A">
        <w:rPr>
          <w:rFonts w:ascii="Arial" w:hAnsi="Arial" w:cs="Arial"/>
          <w:sz w:val="20"/>
          <w:lang w:val="en-US"/>
        </w:rPr>
        <w:fldChar w:fldCharType="end"/>
      </w:r>
      <w:r w:rsidRPr="0028664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</w:rPr>
        <w:t>Ei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luba</w:t>
      </w:r>
      <w:proofErr w:type="spellEnd"/>
      <w:proofErr w:type="gramEnd"/>
      <w:r>
        <w:rPr>
          <w:rFonts w:ascii="Arial" w:hAnsi="Arial" w:cs="Arial"/>
          <w:sz w:val="20"/>
        </w:rPr>
        <w:t xml:space="preserve"> Asper </w:t>
      </w:r>
      <w:proofErr w:type="spellStart"/>
      <w:r>
        <w:rPr>
          <w:rFonts w:ascii="Arial" w:hAnsi="Arial" w:cs="Arial"/>
          <w:sz w:val="20"/>
        </w:rPr>
        <w:t>Biogene’l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anonüümselt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kasutada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minu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proovimaterjali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ja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testi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tulemusi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ülaltoodud</w:t>
      </w:r>
      <w:proofErr w:type="spellEnd"/>
      <w:r w:rsidRPr="0028664A">
        <w:rPr>
          <w:rFonts w:ascii="Arial" w:hAnsi="Arial" w:cs="Arial"/>
          <w:sz w:val="20"/>
        </w:rPr>
        <w:t xml:space="preserve"> </w:t>
      </w:r>
      <w:proofErr w:type="spellStart"/>
      <w:r w:rsidRPr="0028664A">
        <w:rPr>
          <w:rFonts w:ascii="Arial" w:hAnsi="Arial" w:cs="Arial"/>
          <w:sz w:val="20"/>
        </w:rPr>
        <w:t>eesmärgil</w:t>
      </w:r>
      <w:proofErr w:type="spellEnd"/>
    </w:p>
    <w:p w14:paraId="7D461DCE" w14:textId="77777777" w:rsidR="00AC1ED6" w:rsidRPr="0028664A" w:rsidRDefault="00AC1ED6" w:rsidP="00AC1ED6">
      <w:pPr>
        <w:jc w:val="both"/>
        <w:rPr>
          <w:rFonts w:ascii="Arial" w:hAnsi="Arial" w:cs="Arial"/>
          <w:b/>
          <w:sz w:val="20"/>
          <w:lang w:val="en-US"/>
        </w:rPr>
      </w:pPr>
    </w:p>
    <w:p w14:paraId="05F26100" w14:textId="77777777" w:rsidR="00AC1ED6" w:rsidRPr="0028664A" w:rsidRDefault="00AC1ED6" w:rsidP="00AC1ED6">
      <w:pPr>
        <w:jc w:val="both"/>
        <w:rPr>
          <w:rFonts w:ascii="Arial" w:hAnsi="Arial" w:cs="Arial"/>
          <w:sz w:val="20"/>
          <w:lang w:val="en-US"/>
        </w:rPr>
      </w:pPr>
      <w:proofErr w:type="spellStart"/>
      <w:r w:rsidRPr="0028664A">
        <w:rPr>
          <w:rFonts w:ascii="Arial" w:hAnsi="Arial" w:cs="Arial"/>
          <w:sz w:val="20"/>
          <w:lang w:val="en-US"/>
        </w:rPr>
        <w:t>Patsiendi</w:t>
      </w:r>
      <w:proofErr w:type="spellEnd"/>
      <w:r w:rsidRPr="0028664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28664A">
        <w:rPr>
          <w:rFonts w:ascii="Arial" w:hAnsi="Arial" w:cs="Arial"/>
          <w:sz w:val="20"/>
          <w:lang w:val="en-US"/>
        </w:rPr>
        <w:t>nimi</w:t>
      </w:r>
      <w:proofErr w:type="spellEnd"/>
      <w:r w:rsidRPr="0028664A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…………………………………………………………………………………………………………………………</w:t>
      </w:r>
    </w:p>
    <w:p w14:paraId="3E7FE589" w14:textId="77777777" w:rsidR="00AC1ED6" w:rsidRPr="0028664A" w:rsidRDefault="00AC1ED6" w:rsidP="00AC1ED6">
      <w:pPr>
        <w:jc w:val="both"/>
        <w:rPr>
          <w:rFonts w:ascii="Arial" w:hAnsi="Arial" w:cs="Arial"/>
          <w:sz w:val="20"/>
          <w:lang w:val="en-US"/>
        </w:rPr>
      </w:pPr>
      <w:proofErr w:type="spellStart"/>
      <w:r w:rsidRPr="0028664A">
        <w:rPr>
          <w:rFonts w:ascii="Arial" w:hAnsi="Arial" w:cs="Arial"/>
          <w:sz w:val="20"/>
          <w:lang w:val="en-US"/>
        </w:rPr>
        <w:t>Patsiendi</w:t>
      </w:r>
      <w:proofErr w:type="spellEnd"/>
      <w:r w:rsidRPr="0028664A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28664A">
        <w:rPr>
          <w:rFonts w:ascii="Arial" w:hAnsi="Arial" w:cs="Arial"/>
          <w:sz w:val="20"/>
          <w:lang w:val="en-US"/>
        </w:rPr>
        <w:t>allkiri</w:t>
      </w:r>
      <w:proofErr w:type="spellEnd"/>
      <w:r w:rsidRPr="0028664A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………………………………………………………………………………………………………………………..</w:t>
      </w:r>
    </w:p>
    <w:p w14:paraId="4B959CE0" w14:textId="77777777" w:rsidR="00AC1ED6" w:rsidRPr="00976A55" w:rsidRDefault="00AC1ED6" w:rsidP="00AC1ED6">
      <w:pPr>
        <w:jc w:val="both"/>
        <w:rPr>
          <w:rFonts w:ascii="Arial" w:hAnsi="Arial" w:cs="Arial"/>
          <w:sz w:val="20"/>
          <w:lang w:val="en-US"/>
        </w:rPr>
      </w:pPr>
      <w:proofErr w:type="spellStart"/>
      <w:r w:rsidRPr="0028664A">
        <w:rPr>
          <w:rFonts w:ascii="Arial" w:hAnsi="Arial" w:cs="Arial"/>
          <w:sz w:val="20"/>
          <w:lang w:val="en-US"/>
        </w:rPr>
        <w:t>Kuupäev</w:t>
      </w:r>
      <w:proofErr w:type="spellEnd"/>
      <w:r w:rsidRPr="0028664A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……………………………………………………………………………………………………………………………….</w:t>
      </w:r>
    </w:p>
    <w:p w14:paraId="45B00AA0" w14:textId="77777777" w:rsidR="00AC1ED6" w:rsidRDefault="00AC1ED6" w:rsidP="00AC1ED6">
      <w:pPr>
        <w:jc w:val="both"/>
        <w:rPr>
          <w:rFonts w:ascii="Arial" w:hAnsi="Arial" w:cs="Arial"/>
          <w:b/>
          <w:sz w:val="20"/>
          <w:lang w:val="en-US"/>
        </w:rPr>
      </w:pPr>
    </w:p>
    <w:p w14:paraId="0D948062" w14:textId="77777777" w:rsidR="00AC1ED6" w:rsidRDefault="00AC1ED6" w:rsidP="00AC1ED6">
      <w:pPr>
        <w:tabs>
          <w:tab w:val="left" w:pos="360"/>
        </w:tabs>
        <w:spacing w:line="276" w:lineRule="auto"/>
        <w:ind w:left="11" w:hanging="11"/>
        <w:rPr>
          <w:rFonts w:ascii="Arial" w:hAnsi="Arial" w:cs="Arial"/>
          <w:b/>
          <w:sz w:val="20"/>
          <w:lang w:val="en-US"/>
        </w:rPr>
      </w:pPr>
    </w:p>
    <w:p w14:paraId="150DE46E" w14:textId="77777777" w:rsidR="00AC1ED6" w:rsidRPr="00A13204" w:rsidRDefault="00AC1ED6" w:rsidP="00AC1ED6">
      <w:pPr>
        <w:tabs>
          <w:tab w:val="left" w:pos="360"/>
        </w:tabs>
        <w:spacing w:line="276" w:lineRule="auto"/>
        <w:ind w:left="11" w:hanging="11"/>
        <w:rPr>
          <w:rFonts w:ascii="Arial" w:hAnsi="Arial" w:cs="Arial"/>
          <w:sz w:val="20"/>
          <w:lang w:val="en-US"/>
        </w:rPr>
      </w:pPr>
      <w:r w:rsidRPr="00A13204">
        <w:rPr>
          <w:rFonts w:ascii="Arial" w:hAnsi="Arial" w:cs="Arial"/>
          <w:b/>
          <w:sz w:val="20"/>
          <w:lang w:val="en-US"/>
        </w:rPr>
        <w:t>NB!</w:t>
      </w:r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Tellides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geneetilise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testimise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teenuse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nõustub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klient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Asper Biogene </w:t>
      </w:r>
      <w:proofErr w:type="spellStart"/>
      <w:r w:rsidRPr="00A13204">
        <w:rPr>
          <w:rFonts w:ascii="Arial" w:hAnsi="Arial" w:cs="Arial"/>
          <w:sz w:val="20"/>
          <w:lang w:val="en-US"/>
        </w:rPr>
        <w:t>kodulehel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olevate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Geneetilise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testimise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sätete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A13204">
        <w:rPr>
          <w:rFonts w:ascii="Arial" w:hAnsi="Arial" w:cs="Arial"/>
          <w:sz w:val="20"/>
          <w:lang w:val="en-US"/>
        </w:rPr>
        <w:t>ja</w:t>
      </w:r>
      <w:proofErr w:type="gram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tingimustega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ning</w:t>
      </w:r>
      <w:proofErr w:type="spellEnd"/>
      <w:r w:rsidRPr="00A13204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A13204">
        <w:rPr>
          <w:rFonts w:ascii="Arial" w:hAnsi="Arial" w:cs="Arial"/>
          <w:sz w:val="20"/>
          <w:lang w:val="en-US"/>
        </w:rPr>
        <w:t>Privaatsustingimustega</w:t>
      </w:r>
      <w:proofErr w:type="spellEnd"/>
      <w:r w:rsidRPr="00A13204">
        <w:rPr>
          <w:rFonts w:ascii="Arial" w:hAnsi="Arial" w:cs="Arial"/>
          <w:sz w:val="20"/>
          <w:lang w:val="en-US"/>
        </w:rPr>
        <w:t>.</w:t>
      </w:r>
    </w:p>
    <w:p w14:paraId="28E18879" w14:textId="77777777" w:rsidR="00BD7C39" w:rsidRDefault="00B90552"/>
    <w:sectPr w:rsidR="00BD7C39" w:rsidSect="00A61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07DE" w14:textId="77777777" w:rsidR="007E5246" w:rsidRDefault="007E5246" w:rsidP="00AC1ED6">
      <w:r>
        <w:separator/>
      </w:r>
    </w:p>
  </w:endnote>
  <w:endnote w:type="continuationSeparator" w:id="0">
    <w:p w14:paraId="42EA3FD9" w14:textId="77777777" w:rsidR="007E5246" w:rsidRDefault="007E5246" w:rsidP="00AC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92EA" w14:textId="77777777" w:rsidR="00D67D4A" w:rsidRDefault="00D5629A" w:rsidP="007F16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AD7DA" w14:textId="77777777" w:rsidR="00D67D4A" w:rsidRDefault="00B90552" w:rsidP="008F28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7EC90" w14:textId="77777777" w:rsidR="00A613E1" w:rsidRDefault="00D5629A" w:rsidP="007F161C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Asper Biogene OÜ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Vaksali</w:t>
    </w:r>
    <w:proofErr w:type="spellEnd"/>
    <w:r>
      <w:rPr>
        <w:rFonts w:ascii="Arial" w:hAnsi="Arial" w:cs="Arial"/>
        <w:sz w:val="18"/>
        <w:szCs w:val="18"/>
      </w:rPr>
      <w:t xml:space="preserve"> 17a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</w:t>
    </w:r>
    <w:r w:rsidRPr="000D4D8E">
      <w:rPr>
        <w:rFonts w:ascii="Arial" w:hAnsi="Arial" w:cs="Arial"/>
        <w:sz w:val="18"/>
        <w:szCs w:val="18"/>
      </w:rPr>
      <w:t>Tartu</w:t>
    </w:r>
    <w:r>
      <w:rPr>
        <w:rFonts w:ascii="Arial" w:hAnsi="Arial" w:cs="Arial"/>
        <w:sz w:val="18"/>
        <w:szCs w:val="18"/>
      </w:rPr>
      <w:t xml:space="preserve"> 50410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tel</w:t>
    </w:r>
    <w:proofErr w:type="spellEnd"/>
    <w:r>
      <w:rPr>
        <w:rFonts w:ascii="Arial" w:hAnsi="Arial" w:cs="Arial"/>
        <w:sz w:val="18"/>
        <w:szCs w:val="18"/>
      </w:rPr>
      <w:t xml:space="preserve"> 7307 295 </w:t>
    </w:r>
    <w:r>
      <w:rPr>
        <w:rFonts w:ascii="Arial" w:hAnsi="Arial" w:cs="Arial"/>
        <w:sz w:val="18"/>
        <w:szCs w:val="18"/>
      </w:rPr>
      <w:sym w:font="Symbol" w:char="F0B7"/>
    </w:r>
    <w:r w:rsidRPr="000D4D8E">
      <w:rPr>
        <w:rFonts w:ascii="Arial" w:hAnsi="Arial" w:cs="Arial"/>
        <w:sz w:val="18"/>
        <w:szCs w:val="18"/>
      </w:rPr>
      <w:t xml:space="preserve"> </w:t>
    </w:r>
    <w:r w:rsidRPr="00F043FA">
      <w:rPr>
        <w:rFonts w:ascii="Arial" w:hAnsi="Arial" w:cs="Arial"/>
        <w:sz w:val="18"/>
        <w:szCs w:val="18"/>
      </w:rPr>
      <w:t>info@asperbio.com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</w:t>
    </w:r>
    <w:r w:rsidRPr="007C45C1">
      <w:rPr>
        <w:rFonts w:ascii="Arial" w:hAnsi="Arial" w:cs="Arial"/>
        <w:sz w:val="18"/>
        <w:szCs w:val="18"/>
      </w:rPr>
      <w:t>www.asper</w:t>
    </w:r>
    <w:r>
      <w:rPr>
        <w:rFonts w:ascii="Arial" w:hAnsi="Arial" w:cs="Arial"/>
        <w:sz w:val="18"/>
        <w:szCs w:val="18"/>
      </w:rPr>
      <w:t>bio.com</w:t>
    </w:r>
  </w:p>
  <w:p w14:paraId="45AB4D5E" w14:textId="77777777" w:rsidR="007F161C" w:rsidRPr="007F161C" w:rsidRDefault="00D5629A" w:rsidP="007F161C">
    <w:pPr>
      <w:pStyle w:val="Footer"/>
      <w:framePr w:wrap="none" w:vAnchor="text" w:hAnchor="page" w:x="11041" w:y="198"/>
      <w:rPr>
        <w:rStyle w:val="PageNumber"/>
        <w:rFonts w:ascii="Arial" w:hAnsi="Arial" w:cs="Arial"/>
        <w:sz w:val="18"/>
        <w:szCs w:val="18"/>
      </w:rPr>
    </w:pPr>
    <w:r w:rsidRPr="007F161C">
      <w:rPr>
        <w:rStyle w:val="PageNumber"/>
        <w:rFonts w:ascii="Arial" w:hAnsi="Arial" w:cs="Arial"/>
        <w:sz w:val="18"/>
        <w:szCs w:val="18"/>
      </w:rPr>
      <w:fldChar w:fldCharType="begin"/>
    </w:r>
    <w:r w:rsidRPr="007F161C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7F161C">
      <w:rPr>
        <w:rStyle w:val="PageNumber"/>
        <w:rFonts w:ascii="Arial" w:hAnsi="Arial" w:cs="Arial"/>
        <w:sz w:val="18"/>
        <w:szCs w:val="18"/>
      </w:rPr>
      <w:fldChar w:fldCharType="separate"/>
    </w:r>
    <w:r w:rsidR="00B90552">
      <w:rPr>
        <w:rStyle w:val="PageNumber"/>
        <w:rFonts w:ascii="Arial" w:hAnsi="Arial" w:cs="Arial"/>
        <w:noProof/>
        <w:sz w:val="18"/>
        <w:szCs w:val="18"/>
      </w:rPr>
      <w:t>2</w:t>
    </w:r>
    <w:r w:rsidRPr="007F161C">
      <w:rPr>
        <w:rStyle w:val="PageNumber"/>
        <w:rFonts w:ascii="Arial" w:hAnsi="Arial" w:cs="Arial"/>
        <w:sz w:val="18"/>
        <w:szCs w:val="18"/>
      </w:rPr>
      <w:fldChar w:fldCharType="end"/>
    </w:r>
  </w:p>
  <w:p w14:paraId="57C3EF21" w14:textId="22D07539" w:rsidR="007F463B" w:rsidRPr="007F463B" w:rsidRDefault="00D5629A" w:rsidP="005C3406">
    <w:pPr>
      <w:pStyle w:val="Foo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versioon</w:t>
    </w:r>
    <w:proofErr w:type="spellEnd"/>
    <w:r>
      <w:rPr>
        <w:rFonts w:ascii="Arial" w:hAnsi="Arial" w:cs="Arial"/>
        <w:sz w:val="18"/>
        <w:szCs w:val="18"/>
      </w:rPr>
      <w:t xml:space="preserve"> </w:t>
    </w:r>
    <w:r w:rsidR="00B90552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/0</w:t>
    </w:r>
    <w:r w:rsidR="00D25FC7">
      <w:rPr>
        <w:rFonts w:ascii="Arial" w:hAnsi="Arial" w:cs="Arial"/>
        <w:sz w:val="18"/>
        <w:szCs w:val="18"/>
      </w:rPr>
      <w:t>4</w:t>
    </w:r>
    <w:r w:rsidR="00B90552">
      <w:rPr>
        <w:rFonts w:ascii="Arial" w:hAnsi="Arial" w:cs="Arial"/>
        <w:sz w:val="18"/>
        <w:szCs w:val="18"/>
      </w:rPr>
      <w:t>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548C1" w14:textId="77777777" w:rsidR="00B90552" w:rsidRDefault="00B90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D080B" w14:textId="77777777" w:rsidR="007E5246" w:rsidRDefault="007E5246" w:rsidP="00AC1ED6">
      <w:r>
        <w:separator/>
      </w:r>
    </w:p>
  </w:footnote>
  <w:footnote w:type="continuationSeparator" w:id="0">
    <w:p w14:paraId="7A7CE9D4" w14:textId="77777777" w:rsidR="007E5246" w:rsidRDefault="007E5246" w:rsidP="00AC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2409" w14:textId="77777777" w:rsidR="00B90552" w:rsidRDefault="00B90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EEA3" w14:textId="07F8A92C" w:rsidR="00FE2B17" w:rsidRDefault="00ED494A" w:rsidP="0082361C">
    <w:pPr>
      <w:pStyle w:val="Header"/>
      <w:ind w:left="8496" w:firstLine="708"/>
      <w:rPr>
        <w:lang w:val="en-US"/>
      </w:rPr>
    </w:pPr>
    <w:r w:rsidRPr="00ED494A">
      <w:rPr>
        <w:noProof/>
      </w:rPr>
      <w:drawing>
        <wp:inline distT="0" distB="0" distL="0" distR="0" wp14:anchorId="697EAF09" wp14:editId="5AD68E7B">
          <wp:extent cx="779962" cy="7799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83" cy="787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3027" w14:textId="77777777" w:rsidR="00B90552" w:rsidRDefault="00B90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D6"/>
    <w:rsid w:val="000D4D29"/>
    <w:rsid w:val="00210D7B"/>
    <w:rsid w:val="003340AF"/>
    <w:rsid w:val="0062314B"/>
    <w:rsid w:val="00756605"/>
    <w:rsid w:val="007B365E"/>
    <w:rsid w:val="007C116B"/>
    <w:rsid w:val="007E5246"/>
    <w:rsid w:val="0087012B"/>
    <w:rsid w:val="00A51503"/>
    <w:rsid w:val="00AA7D9D"/>
    <w:rsid w:val="00AC1ED6"/>
    <w:rsid w:val="00B90552"/>
    <w:rsid w:val="00C42FD9"/>
    <w:rsid w:val="00D25FC7"/>
    <w:rsid w:val="00D5629A"/>
    <w:rsid w:val="00E33C1A"/>
    <w:rsid w:val="00ED2ED7"/>
    <w:rsid w:val="00ED494A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5906C1"/>
  <w15:chartTrackingRefBased/>
  <w15:docId w15:val="{D3444D86-E721-9E41-A07A-B5B6715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D6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C1ED6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C1ED6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ED6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C1ED6"/>
    <w:rPr>
      <w:rFonts w:ascii="Times New Roman" w:eastAsia="Times New Roman" w:hAnsi="Times New Roman" w:cs="Times New Roman"/>
      <w:b/>
      <w:bCs/>
      <w:sz w:val="28"/>
      <w:lang w:val="en-GB" w:eastAsia="en-GB"/>
    </w:rPr>
  </w:style>
  <w:style w:type="paragraph" w:styleId="Header">
    <w:name w:val="header"/>
    <w:basedOn w:val="Normal"/>
    <w:link w:val="HeaderChar"/>
    <w:rsid w:val="00AC1ED6"/>
  </w:style>
  <w:style w:type="character" w:customStyle="1" w:styleId="HeaderChar">
    <w:name w:val="Header Char"/>
    <w:basedOn w:val="DefaultParagraphFont"/>
    <w:link w:val="Header"/>
    <w:rsid w:val="00AC1ED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AC1ED6"/>
  </w:style>
  <w:style w:type="character" w:customStyle="1" w:styleId="FooterChar">
    <w:name w:val="Footer Char"/>
    <w:basedOn w:val="DefaultParagraphFont"/>
    <w:link w:val="Footer"/>
    <w:rsid w:val="00AC1ED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rsid w:val="00AC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Kask</dc:creator>
  <cp:keywords/>
  <dc:description/>
  <cp:lastModifiedBy>Elo Atla-Lee</cp:lastModifiedBy>
  <cp:revision>9</cp:revision>
  <dcterms:created xsi:type="dcterms:W3CDTF">2021-03-24T14:52:00Z</dcterms:created>
  <dcterms:modified xsi:type="dcterms:W3CDTF">2024-04-18T08:44:00Z</dcterms:modified>
</cp:coreProperties>
</file>