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F678" w14:textId="77777777" w:rsidR="00DC1689" w:rsidRDefault="00DC1689">
      <w:pPr>
        <w:rPr>
          <w:rFonts w:ascii="Arial" w:eastAsia="Arial" w:hAnsi="Arial" w:cs="Arial"/>
        </w:rPr>
      </w:pPr>
    </w:p>
    <w:p w14:paraId="4CBE2918" w14:textId="77777777" w:rsidR="00DC1689" w:rsidRDefault="00DC1689">
      <w:pPr>
        <w:rPr>
          <w:rFonts w:ascii="Arial" w:eastAsia="Arial" w:hAnsi="Arial" w:cs="Arial"/>
        </w:rPr>
      </w:pPr>
    </w:p>
    <w:p w14:paraId="363B4CD8" w14:textId="3E4322D5" w:rsidR="00DC1689" w:rsidRDefault="00364936">
      <w:pPr>
        <w:pStyle w:val="p1"/>
        <w:rPr>
          <w:lang w:val="es-ES_tradnl"/>
        </w:rPr>
      </w:pPr>
      <w:r>
        <w:rPr>
          <w:rFonts w:ascii="Arial" w:hAnsi="Arial"/>
          <w:b/>
          <w:bCs/>
          <w:lang w:val="es-ES_tradnl"/>
        </w:rPr>
        <w:t xml:space="preserve">ASPER </w:t>
      </w:r>
      <w:r w:rsidR="00F853D3">
        <w:rPr>
          <w:rFonts w:ascii="Arial" w:hAnsi="Arial"/>
          <w:b/>
          <w:bCs/>
          <w:lang w:val="es-ES_tradnl"/>
        </w:rPr>
        <w:t>IMMUNOGENE</w:t>
      </w:r>
      <w:r>
        <w:rPr>
          <w:rFonts w:ascii="Arial" w:hAnsi="Arial"/>
          <w:b/>
          <w:bCs/>
          <w:lang w:val="es-ES_tradnl"/>
        </w:rPr>
        <w:t>TICS</w:t>
      </w:r>
      <w:r w:rsidR="00F853D3">
        <w:rPr>
          <w:rFonts w:ascii="Arial" w:hAnsi="Arial"/>
          <w:b/>
          <w:bCs/>
          <w:lang w:val="es-ES_tradnl"/>
        </w:rPr>
        <w:t xml:space="preserve"> SAATEKIRI</w:t>
      </w:r>
    </w:p>
    <w:p w14:paraId="1BFFCD1E" w14:textId="77777777" w:rsidR="00DC1689" w:rsidRDefault="006960A0">
      <w:pPr>
        <w:pStyle w:val="Heading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W w:w="10349" w:type="dxa"/>
        <w:tblInd w:w="2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72"/>
        <w:gridCol w:w="6377"/>
      </w:tblGrid>
      <w:tr w:rsidR="00DC1689" w14:paraId="348905AE" w14:textId="77777777">
        <w:trPr>
          <w:trHeight w:val="294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  <w:vAlign w:val="center"/>
          </w:tcPr>
          <w:p w14:paraId="3F6CB8C9" w14:textId="77777777" w:rsidR="00DC1689" w:rsidRDefault="006960A0">
            <w:pPr>
              <w:pStyle w:val="Heading1"/>
            </w:pPr>
            <w:r>
              <w:rPr>
                <w:rFonts w:ascii="Arial" w:hAnsi="Arial"/>
                <w:sz w:val="20"/>
                <w:szCs w:val="20"/>
              </w:rPr>
              <w:t>Patsiendi nimi</w:t>
            </w:r>
          </w:p>
        </w:tc>
        <w:tc>
          <w:tcPr>
            <w:tcW w:w="63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48F9DC66" w14:textId="77777777" w:rsidR="00DC1689" w:rsidRDefault="00DC1689"/>
        </w:tc>
      </w:tr>
      <w:tr w:rsidR="00DC1689" w14:paraId="5D91E522" w14:textId="77777777">
        <w:trPr>
          <w:trHeight w:val="304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  <w:vAlign w:val="center"/>
          </w:tcPr>
          <w:p w14:paraId="07ABA8C6" w14:textId="77777777" w:rsidR="00DC1689" w:rsidRDefault="006960A0">
            <w:pPr>
              <w:pStyle w:val="Heading1"/>
            </w:pPr>
            <w:r>
              <w:rPr>
                <w:rFonts w:ascii="Arial" w:hAnsi="Arial"/>
                <w:sz w:val="20"/>
                <w:szCs w:val="20"/>
              </w:rPr>
              <w:t>Patsiendi isikukood/sünniaeg</w:t>
            </w:r>
          </w:p>
        </w:tc>
        <w:tc>
          <w:tcPr>
            <w:tcW w:w="63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5F766F1F" w14:textId="77777777" w:rsidR="00DC1689" w:rsidRDefault="00DC1689"/>
        </w:tc>
      </w:tr>
      <w:tr w:rsidR="00DC1689" w14:paraId="3F50399C" w14:textId="77777777">
        <w:trPr>
          <w:trHeight w:val="294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  <w:vAlign w:val="center"/>
          </w:tcPr>
          <w:p w14:paraId="41102045" w14:textId="77777777" w:rsidR="00DC1689" w:rsidRDefault="006960A0">
            <w:pPr>
              <w:pStyle w:val="Heading1"/>
            </w:pPr>
            <w:r>
              <w:rPr>
                <w:rFonts w:ascii="Arial" w:hAnsi="Arial"/>
                <w:sz w:val="20"/>
                <w:szCs w:val="20"/>
              </w:rPr>
              <w:t>Patsiendi sugu</w:t>
            </w:r>
          </w:p>
        </w:tc>
        <w:tc>
          <w:tcPr>
            <w:tcW w:w="63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22B2C585" w14:textId="77777777" w:rsidR="00DC1689" w:rsidRDefault="00DC1689"/>
        </w:tc>
      </w:tr>
      <w:tr w:rsidR="00DC1689" w14:paraId="47DE5404" w14:textId="77777777">
        <w:trPr>
          <w:trHeight w:val="262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  <w:vAlign w:val="center"/>
          </w:tcPr>
          <w:p w14:paraId="03BEFBA7" w14:textId="77777777" w:rsidR="00DC1689" w:rsidRDefault="006960A0">
            <w:pPr>
              <w:pStyle w:val="Heading1"/>
            </w:pPr>
            <w:r>
              <w:rPr>
                <w:rFonts w:ascii="Arial" w:hAnsi="Arial"/>
                <w:sz w:val="20"/>
                <w:szCs w:val="20"/>
              </w:rPr>
              <w:t>Patsiendi kliiniline diagnoos</w:t>
            </w:r>
          </w:p>
        </w:tc>
        <w:tc>
          <w:tcPr>
            <w:tcW w:w="63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50C8F14F" w14:textId="77777777" w:rsidR="00DC1689" w:rsidRDefault="00DC1689"/>
        </w:tc>
      </w:tr>
      <w:tr w:rsidR="00DC1689" w14:paraId="6BC43C1F" w14:textId="77777777">
        <w:trPr>
          <w:trHeight w:val="283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  <w:vAlign w:val="center"/>
          </w:tcPr>
          <w:p w14:paraId="374A0202" w14:textId="77777777" w:rsidR="00DC1689" w:rsidRDefault="006960A0">
            <w:pPr>
              <w:pStyle w:val="Heading1"/>
            </w:pPr>
            <w:r>
              <w:rPr>
                <w:rFonts w:ascii="Arial" w:hAnsi="Arial"/>
                <w:sz w:val="20"/>
                <w:szCs w:val="20"/>
              </w:rPr>
              <w:t>Proovi võtmise kuupäev</w:t>
            </w:r>
          </w:p>
        </w:tc>
        <w:tc>
          <w:tcPr>
            <w:tcW w:w="63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2D3BD76D" w14:textId="77777777" w:rsidR="00DC1689" w:rsidRDefault="00DC1689"/>
        </w:tc>
      </w:tr>
      <w:tr w:rsidR="00DC1689" w14:paraId="6F8D38ED" w14:textId="77777777">
        <w:trPr>
          <w:trHeight w:val="314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  <w:vAlign w:val="center"/>
          </w:tcPr>
          <w:p w14:paraId="6243750F" w14:textId="77777777" w:rsidR="00DC1689" w:rsidRDefault="006960A0">
            <w:pPr>
              <w:pStyle w:val="Heading1"/>
            </w:pPr>
            <w:r>
              <w:rPr>
                <w:rFonts w:ascii="Arial" w:hAnsi="Arial"/>
                <w:sz w:val="20"/>
                <w:szCs w:val="20"/>
              </w:rPr>
              <w:t>Proovimaterjali tüüp</w:t>
            </w:r>
          </w:p>
        </w:tc>
        <w:tc>
          <w:tcPr>
            <w:tcW w:w="63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50EEADC5" w14:textId="77777777" w:rsidR="00DC1689" w:rsidRDefault="00DC1689"/>
        </w:tc>
      </w:tr>
      <w:tr w:rsidR="00DC1689" w14:paraId="21FD8114" w14:textId="77777777">
        <w:trPr>
          <w:trHeight w:val="535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  <w:vAlign w:val="center"/>
          </w:tcPr>
          <w:p w14:paraId="17CDDE8D" w14:textId="77777777" w:rsidR="00DC1689" w:rsidRDefault="006960A0">
            <w:pPr>
              <w:pStyle w:val="Heading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Suunav arst, telefon,</w:t>
            </w:r>
          </w:p>
          <w:p w14:paraId="4FDF83D7" w14:textId="77777777" w:rsidR="00DC1689" w:rsidRDefault="006960A0">
            <w:pPr>
              <w:pStyle w:val="Heading1"/>
            </w:pPr>
            <w:r>
              <w:rPr>
                <w:rFonts w:ascii="Arial" w:hAnsi="Arial"/>
                <w:sz w:val="20"/>
                <w:szCs w:val="20"/>
              </w:rPr>
              <w:t>e-posti aadress</w:t>
            </w:r>
          </w:p>
        </w:tc>
        <w:tc>
          <w:tcPr>
            <w:tcW w:w="63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4CD1A6EC" w14:textId="77777777" w:rsidR="00DC1689" w:rsidRDefault="00DC1689"/>
        </w:tc>
      </w:tr>
      <w:tr w:rsidR="00DC1689" w14:paraId="173A0693" w14:textId="77777777">
        <w:trPr>
          <w:trHeight w:val="559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  <w:vAlign w:val="center"/>
          </w:tcPr>
          <w:p w14:paraId="60AC22DA" w14:textId="146293ED" w:rsidR="00DC1689" w:rsidRPr="00801714" w:rsidRDefault="006960A0" w:rsidP="00801714">
            <w:pPr>
              <w:pStyle w:val="Heading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</w:t>
            </w:r>
            <w:r w:rsidR="00801714">
              <w:rPr>
                <w:rFonts w:ascii="Arial" w:hAnsi="Arial"/>
                <w:sz w:val="20"/>
                <w:szCs w:val="20"/>
              </w:rPr>
              <w:t>atev asutus</w:t>
            </w:r>
          </w:p>
        </w:tc>
        <w:tc>
          <w:tcPr>
            <w:tcW w:w="63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1E34E" w14:textId="77777777" w:rsidR="00DC1689" w:rsidRDefault="00DC1689"/>
        </w:tc>
      </w:tr>
    </w:tbl>
    <w:p w14:paraId="281AE3B6" w14:textId="3A69A7BF" w:rsidR="00DC1689" w:rsidRDefault="00DC1689">
      <w:pPr>
        <w:pStyle w:val="Heading1"/>
        <w:widowControl w:val="0"/>
        <w:ind w:left="107" w:hanging="107"/>
        <w:rPr>
          <w:rFonts w:ascii="Arial" w:eastAsia="Arial" w:hAnsi="Arial" w:cs="Arial"/>
          <w:sz w:val="20"/>
          <w:szCs w:val="20"/>
        </w:rPr>
      </w:pPr>
    </w:p>
    <w:p w14:paraId="02550EF3" w14:textId="77777777" w:rsidR="00BA48CE" w:rsidRPr="00BA48CE" w:rsidRDefault="00BA48CE" w:rsidP="00BA48CE">
      <w:pPr>
        <w:rPr>
          <w:rFonts w:eastAsia="Arial"/>
        </w:rPr>
      </w:pPr>
    </w:p>
    <w:p w14:paraId="2971ECEC" w14:textId="22596895" w:rsidR="00F853D3" w:rsidRDefault="00F853D3" w:rsidP="00F853D3">
      <w:pPr>
        <w:pStyle w:val="Heading1"/>
        <w:spacing w:line="276" w:lineRule="auto"/>
        <w:ind w:left="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Antikehade puudulikkus (a- ja hüpogammaglobulineemia) </w:t>
      </w:r>
    </w:p>
    <w:p w14:paraId="129ACFE9" w14:textId="2D18A2E9" w:rsidR="00F853D3" w:rsidRPr="006960A0" w:rsidRDefault="00F853D3" w:rsidP="00F853D3">
      <w:pPr>
        <w:pStyle w:val="p1"/>
        <w:rPr>
          <w:rFonts w:ascii="Arial" w:hAnsi="Arial"/>
          <w:color w:val="auto"/>
          <w:sz w:val="20"/>
          <w:szCs w:val="20"/>
          <w:lang w:val="et-EE"/>
        </w:rPr>
      </w:pPr>
      <w:r w:rsidRPr="00B679F1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F853D3">
        <w:rPr>
          <w:rFonts w:ascii="Arial" w:hAnsi="Arial" w:cs="Arial"/>
          <w:sz w:val="20"/>
          <w:lang w:val="et-EE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 w:rsidRPr="00B679F1">
        <w:rPr>
          <w:rFonts w:ascii="Arial" w:hAnsi="Arial" w:cs="Arial"/>
          <w:sz w:val="20"/>
        </w:rPr>
        <w:fldChar w:fldCharType="end"/>
      </w:r>
      <w:r w:rsidRPr="00F853D3">
        <w:rPr>
          <w:rFonts w:ascii="Arial" w:hAnsi="Arial" w:cs="Arial"/>
          <w:sz w:val="20"/>
          <w:lang w:val="et-EE"/>
        </w:rPr>
        <w:t xml:space="preserve"> </w:t>
      </w:r>
      <w:r w:rsidRPr="006960A0">
        <w:rPr>
          <w:rFonts w:ascii="Arial" w:hAnsi="Arial"/>
          <w:color w:val="auto"/>
          <w:sz w:val="20"/>
          <w:szCs w:val="20"/>
          <w:lang w:val="et-EE"/>
        </w:rPr>
        <w:t>Kompleksanalüüs</w:t>
      </w:r>
      <w:r w:rsidRPr="006960A0">
        <w:rPr>
          <w:rFonts w:ascii="Arial" w:hAnsi="Arial"/>
          <w:b/>
          <w:bCs/>
          <w:color w:val="auto"/>
          <w:sz w:val="20"/>
          <w:szCs w:val="20"/>
          <w:lang w:val="et-EE"/>
        </w:rPr>
        <w:t xml:space="preserve"> </w:t>
      </w:r>
      <w:r w:rsidRPr="00170B2C">
        <w:rPr>
          <w:rFonts w:ascii="Arial" w:hAnsi="Arial"/>
          <w:color w:val="auto"/>
          <w:sz w:val="20"/>
          <w:szCs w:val="20"/>
          <w:lang w:val="et-EE"/>
        </w:rPr>
        <w:t>4</w:t>
      </w:r>
      <w:r w:rsidR="009A326D">
        <w:rPr>
          <w:rFonts w:ascii="Arial" w:hAnsi="Arial"/>
          <w:color w:val="auto"/>
          <w:sz w:val="20"/>
          <w:szCs w:val="20"/>
          <w:lang w:val="et-EE"/>
        </w:rPr>
        <w:t>4</w:t>
      </w:r>
      <w:r w:rsidRPr="006960A0">
        <w:rPr>
          <w:rFonts w:ascii="Arial" w:hAnsi="Arial"/>
          <w:color w:val="auto"/>
          <w:sz w:val="20"/>
          <w:szCs w:val="20"/>
          <w:lang w:val="et-EE"/>
        </w:rPr>
        <w:t xml:space="preserve"> geeni sekveneerimisega</w:t>
      </w:r>
    </w:p>
    <w:p w14:paraId="5826DDA2" w14:textId="77777777" w:rsidR="00F853D3" w:rsidRPr="006960A0" w:rsidRDefault="00F853D3" w:rsidP="00F853D3">
      <w:pPr>
        <w:suppressAutoHyphens w:val="0"/>
        <w:rPr>
          <w:rFonts w:ascii="Helvetica" w:hAnsi="Helvetica"/>
          <w:i/>
          <w:color w:val="auto"/>
          <w:sz w:val="17"/>
          <w:szCs w:val="17"/>
          <w:lang w:eastAsia="en-GB"/>
        </w:rPr>
      </w:pPr>
      <w:r w:rsidRPr="006960A0">
        <w:rPr>
          <w:rFonts w:ascii="Arial" w:hAnsi="Arial" w:cs="Arial"/>
          <w:color w:val="auto"/>
          <w:sz w:val="20"/>
        </w:rPr>
        <w:t>LOINC: A-5338</w:t>
      </w:r>
      <w:r w:rsidRPr="006960A0">
        <w:rPr>
          <w:rFonts w:ascii="Arial" w:hAnsi="Arial" w:cs="Arial"/>
          <w:color w:val="auto"/>
          <w:sz w:val="20"/>
        </w:rPr>
        <w:tab/>
      </w:r>
    </w:p>
    <w:p w14:paraId="45C2B4F4" w14:textId="7F7A96E3" w:rsidR="00F853D3" w:rsidRPr="00170B2C" w:rsidRDefault="00F853D3" w:rsidP="00F853D3">
      <w:pPr>
        <w:rPr>
          <w:rFonts w:ascii="Arial" w:hAnsi="Arial" w:cs="Arial"/>
          <w:color w:val="auto"/>
          <w:sz w:val="16"/>
          <w:szCs w:val="16"/>
        </w:rPr>
      </w:pPr>
      <w:r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AICDA, ARHGEF1, ATP6AP1, BLNK, BTK, CARD11, CD19, CD79A, CD79B, CD81</w:t>
      </w:r>
      <w:r w:rsidR="00743083"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743083" w:rsidRPr="00170B2C">
        <w:rPr>
          <w:rStyle w:val="mim-font"/>
          <w:rFonts w:ascii="Arial" w:hAnsi="Arial" w:cs="Arial"/>
          <w:i/>
          <w:iCs/>
          <w:color w:val="auto"/>
          <w:sz w:val="16"/>
          <w:szCs w:val="16"/>
        </w:rPr>
        <w:t xml:space="preserve"> CR2 (</w:t>
      </w:r>
      <w:r w:rsidR="00743083"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CD21), CTNNBL1</w:t>
      </w:r>
      <w:r w:rsidR="00743083"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43083"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43083"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70B2C"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59A4DB11" w14:textId="097E547C" w:rsidR="00F853D3" w:rsidRPr="00170B2C" w:rsidRDefault="00F853D3" w:rsidP="00F853D3">
      <w:pPr>
        <w:rPr>
          <w:rFonts w:ascii="Arial" w:hAnsi="Arial" w:cs="Arial"/>
          <w:color w:val="auto"/>
          <w:sz w:val="16"/>
          <w:szCs w:val="16"/>
        </w:rPr>
      </w:pPr>
      <w:r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FNIP1, IGLL1, IKZF1, INO80</w:t>
      </w:r>
      <w:r w:rsidR="00743083"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743083" w:rsidRPr="00170B2C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 IRAK4</w:t>
      </w:r>
      <w:r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 IRF2BP2, MOGS,</w:t>
      </w:r>
      <w:r w:rsidRPr="00170B2C"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70B2C">
        <w:rPr>
          <w:rStyle w:val="mim-text-font"/>
          <w:rFonts w:ascii="Arial" w:hAnsi="Arial" w:cs="Arial"/>
          <w:i/>
          <w:iCs/>
          <w:color w:val="auto"/>
          <w:sz w:val="16"/>
          <w:szCs w:val="16"/>
        </w:rPr>
        <w:t>MS4A1</w:t>
      </w:r>
      <w:r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(CD20),</w:t>
      </w:r>
      <w:r w:rsidRPr="00170B2C"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3595A"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MSH6,</w:t>
      </w:r>
      <w:r w:rsidR="0043595A" w:rsidRPr="00170B2C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 MYD88,</w:t>
      </w:r>
      <w:r w:rsidR="0043595A"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="0043595A"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="0043595A"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="00913A0D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="00913A0D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70B2C"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247500A1" w14:textId="79CA951A" w:rsidR="00F853D3" w:rsidRPr="00170B2C" w:rsidRDefault="00F853D3" w:rsidP="00F853D3">
      <w:pPr>
        <w:rPr>
          <w:rFonts w:ascii="Arial" w:hAnsi="Arial" w:cs="Arial"/>
          <w:color w:val="auto"/>
          <w:sz w:val="16"/>
          <w:szCs w:val="16"/>
        </w:rPr>
      </w:pPr>
      <w:r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NFKB1, NFKB2, PIK3CD, PIK3R1, POU2AF1, PTEN, RAC2, SEC61A1, SH3KBP1</w:t>
      </w:r>
      <w:r w:rsidR="0043595A"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 SLC39A7, SPI1,</w:t>
      </w:r>
      <w:r w:rsidR="0043595A"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="0043595A"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="0043595A"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70B2C"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37A5F815" w14:textId="6BC710C3" w:rsidR="00F853D3" w:rsidRPr="00170B2C" w:rsidRDefault="00F853D3" w:rsidP="00F853D3">
      <w:pPr>
        <w:rPr>
          <w:rFonts w:ascii="Arial" w:hAnsi="Arial" w:cs="Arial"/>
          <w:color w:val="auto"/>
          <w:sz w:val="16"/>
          <w:szCs w:val="16"/>
        </w:rPr>
      </w:pPr>
      <w:r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TCF3, </w:t>
      </w:r>
      <w:r w:rsidR="00743083" w:rsidRPr="00170B2C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TIRAP, TLR7, TLR8, </w:t>
      </w:r>
      <w:r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TNFRSF13B, TNFRSF13C, TNFSF12, TNFSF13, TOP2B, TRNT1, UNG</w:t>
      </w:r>
      <w:r w:rsidR="0043595A"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="0043595A"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="0043595A" w:rsidRPr="00170B2C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70B2C"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3C19DFB1" w14:textId="0E022096" w:rsidR="00F853D3" w:rsidRPr="00170B2C" w:rsidRDefault="00F853D3">
      <w:pPr>
        <w:pStyle w:val="Heading1"/>
        <w:spacing w:line="276" w:lineRule="auto"/>
        <w:ind w:left="0" w:firstLine="0"/>
        <w:rPr>
          <w:rFonts w:ascii="Arial" w:hAnsi="Arial"/>
          <w:color w:val="auto"/>
          <w:sz w:val="20"/>
          <w:szCs w:val="20"/>
        </w:rPr>
      </w:pPr>
    </w:p>
    <w:p w14:paraId="4709BA5D" w14:textId="089ED7ED" w:rsidR="00B02438" w:rsidRPr="004506CE" w:rsidRDefault="00B02438" w:rsidP="00B83B9A">
      <w:pPr>
        <w:rPr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4506CE">
        <w:rPr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Autoimmuunsus </w:t>
      </w:r>
      <w:r w:rsidR="004506CE" w:rsidRPr="004506CE">
        <w:rPr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ja </w:t>
      </w:r>
      <w:r w:rsidRPr="004506CE">
        <w:rPr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lümfoproliferatsioon</w:t>
      </w:r>
    </w:p>
    <w:p w14:paraId="40F74781" w14:textId="7B13F8DF" w:rsidR="00B02438" w:rsidRPr="006960A0" w:rsidRDefault="00B02438" w:rsidP="00B02438">
      <w:pPr>
        <w:pStyle w:val="p1"/>
        <w:rPr>
          <w:rFonts w:ascii="Arial" w:hAnsi="Arial"/>
          <w:color w:val="auto"/>
          <w:sz w:val="20"/>
          <w:szCs w:val="20"/>
          <w:lang w:val="et-EE"/>
        </w:rPr>
      </w:pPr>
      <w:r w:rsidRPr="00B679F1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F853D3">
        <w:rPr>
          <w:rFonts w:ascii="Arial" w:hAnsi="Arial" w:cs="Arial"/>
          <w:sz w:val="20"/>
          <w:lang w:val="et-EE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 w:rsidRPr="00B679F1">
        <w:rPr>
          <w:rFonts w:ascii="Arial" w:hAnsi="Arial" w:cs="Arial"/>
          <w:sz w:val="20"/>
        </w:rPr>
        <w:fldChar w:fldCharType="end"/>
      </w:r>
      <w:r w:rsidRPr="00F853D3">
        <w:rPr>
          <w:rFonts w:ascii="Arial" w:hAnsi="Arial" w:cs="Arial"/>
          <w:sz w:val="20"/>
          <w:lang w:val="et-EE"/>
        </w:rPr>
        <w:t xml:space="preserve"> </w:t>
      </w:r>
      <w:r w:rsidRPr="006960A0">
        <w:rPr>
          <w:rFonts w:ascii="Arial" w:hAnsi="Arial"/>
          <w:color w:val="auto"/>
          <w:sz w:val="20"/>
          <w:szCs w:val="20"/>
          <w:lang w:val="et-EE"/>
        </w:rPr>
        <w:t>Kompleksanalüüs</w:t>
      </w:r>
      <w:r w:rsidRPr="006960A0">
        <w:rPr>
          <w:rFonts w:ascii="Arial" w:hAnsi="Arial"/>
          <w:b/>
          <w:bCs/>
          <w:color w:val="auto"/>
          <w:sz w:val="20"/>
          <w:szCs w:val="20"/>
          <w:lang w:val="et-EE"/>
        </w:rPr>
        <w:t xml:space="preserve"> </w:t>
      </w:r>
      <w:r w:rsidR="004506CE" w:rsidRPr="00170B2C">
        <w:rPr>
          <w:rFonts w:ascii="Arial" w:hAnsi="Arial"/>
          <w:color w:val="auto"/>
          <w:sz w:val="20"/>
          <w:szCs w:val="20"/>
          <w:lang w:val="et-EE"/>
        </w:rPr>
        <w:t>30</w:t>
      </w:r>
      <w:r w:rsidRPr="006960A0">
        <w:rPr>
          <w:rFonts w:ascii="Arial" w:hAnsi="Arial"/>
          <w:color w:val="auto"/>
          <w:sz w:val="20"/>
          <w:szCs w:val="20"/>
          <w:lang w:val="et-EE"/>
        </w:rPr>
        <w:t xml:space="preserve"> geeni sekveneerimisega</w:t>
      </w:r>
    </w:p>
    <w:p w14:paraId="38A22F24" w14:textId="0642ED7A" w:rsidR="00B02438" w:rsidRDefault="00B02438" w:rsidP="00B02438">
      <w:pPr>
        <w:rPr>
          <w:rFonts w:ascii="Arial" w:hAnsi="Arial" w:cs="Arial"/>
          <w:color w:val="auto"/>
          <w:sz w:val="20"/>
        </w:rPr>
      </w:pPr>
      <w:r w:rsidRPr="006960A0">
        <w:rPr>
          <w:rFonts w:ascii="Arial" w:hAnsi="Arial" w:cs="Arial"/>
          <w:color w:val="auto"/>
          <w:sz w:val="20"/>
        </w:rPr>
        <w:t>LOINC: A-5338</w:t>
      </w:r>
    </w:p>
    <w:p w14:paraId="194236D1" w14:textId="7E0D933C" w:rsidR="004506CE" w:rsidRPr="004506CE" w:rsidRDefault="004506CE" w:rsidP="00B02438">
      <w:pP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4506CE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AIRE, CARMIL2, CASP8, CASP10, CD27, CD70, CTPS1, ELF4, FADD, IL10,</w:t>
      </w:r>
      <w: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170B2C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4506CE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74C1E615" w14:textId="69D653C3" w:rsidR="004506CE" w:rsidRPr="004506CE" w:rsidRDefault="004506CE" w:rsidP="00B02438">
      <w:pP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4506CE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IL10RA, IL10RB, ITCH, JAK1, MAGT1, NFAT5, PDCD1, PEPD, PRKCD, RASGRP1,</w:t>
      </w:r>
      <w: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170B2C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4506CE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509D1612" w14:textId="5E58607D" w:rsidR="00B02438" w:rsidRPr="004506CE" w:rsidRDefault="004506CE" w:rsidP="00B02438">
      <w:pPr>
        <w:rPr>
          <w:rFonts w:ascii="Arial" w:hAnsi="Arial" w:cs="Arial"/>
          <w:color w:val="auto"/>
          <w:sz w:val="16"/>
          <w:szCs w:val="16"/>
        </w:rPr>
      </w:pPr>
      <w:r w:rsidRPr="004506CE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RIPK1, SH2D1A, SOCS1, TET2, TGFB1, TNFRSF6</w:t>
      </w:r>
      <w:r w:rsidR="00170B2C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 (FAS)</w:t>
      </w:r>
      <w:r w:rsidRPr="004506CE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, TNFSF6</w:t>
      </w:r>
      <w:r w:rsidR="00170B2C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 (FASLG)</w:t>
      </w:r>
      <w:r w:rsidRPr="004506CE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, TNFRSF9, TPP2, XIAP</w:t>
      </w:r>
      <w: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4506CE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7CC6BFE9" w14:textId="77777777" w:rsidR="00F853D3" w:rsidRDefault="00F853D3">
      <w:pPr>
        <w:pStyle w:val="Heading1"/>
        <w:spacing w:line="276" w:lineRule="auto"/>
        <w:ind w:left="0" w:firstLine="0"/>
        <w:rPr>
          <w:rFonts w:ascii="Arial" w:hAnsi="Arial"/>
          <w:sz w:val="20"/>
          <w:szCs w:val="20"/>
        </w:rPr>
      </w:pPr>
    </w:p>
    <w:p w14:paraId="38C89BD3" w14:textId="030ECE04" w:rsidR="00AF4FB1" w:rsidRDefault="00AF4FB1" w:rsidP="00C413D2">
      <w:pPr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A021331" w14:textId="6FB32F36" w:rsidR="00AF4FB1" w:rsidRPr="00B02438" w:rsidRDefault="00AF4FB1" w:rsidP="00B83B9A">
      <w:pPr>
        <w:rPr>
          <w:rFonts w:ascii="Arial" w:hAnsi="Arial" w:cs="Arial"/>
          <w:b/>
          <w:bCs/>
          <w:sz w:val="20"/>
          <w:szCs w:val="20"/>
        </w:rPr>
      </w:pPr>
      <w:r w:rsidRPr="00B02438">
        <w:rPr>
          <w:rFonts w:ascii="Arial" w:hAnsi="Arial" w:cs="Arial"/>
          <w:b/>
          <w:bCs/>
          <w:sz w:val="20"/>
          <w:szCs w:val="20"/>
          <w:lang w:val="en-US"/>
          <w14:textOutline w14:w="0" w14:cap="rnd" w14:cmpd="sng" w14:algn="ctr">
            <w14:noFill/>
            <w14:prstDash w14:val="solid"/>
            <w14:bevel/>
          </w14:textOutline>
        </w:rPr>
        <w:t>Hüper</w:t>
      </w:r>
      <w:r w:rsidR="009E404F">
        <w:rPr>
          <w:rFonts w:ascii="Arial" w:hAnsi="Arial" w:cs="Arial"/>
          <w:b/>
          <w:bCs/>
          <w:sz w:val="20"/>
          <w:szCs w:val="20"/>
          <w:lang w:val="en-US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B02438">
        <w:rPr>
          <w:rFonts w:ascii="Arial" w:hAnsi="Arial" w:cs="Arial"/>
          <w:b/>
          <w:bCs/>
          <w:sz w:val="20"/>
          <w:szCs w:val="20"/>
          <w:lang w:val="en-US"/>
          <w14:textOutline w14:w="0" w14:cap="rnd" w14:cmpd="sng" w14:algn="ctr">
            <w14:noFill/>
            <w14:prstDash w14:val="solid"/>
            <w14:bevel/>
          </w14:textOutline>
        </w:rPr>
        <w:t>IgE</w:t>
      </w:r>
      <w:r w:rsidR="009E404F">
        <w:rPr>
          <w:rFonts w:ascii="Arial" w:hAnsi="Arial" w:cs="Arial"/>
          <w:b/>
          <w:bCs/>
          <w:sz w:val="20"/>
          <w:szCs w:val="20"/>
          <w:lang w:val="en-US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B02438">
        <w:rPr>
          <w:rFonts w:ascii="Arial" w:hAnsi="Arial" w:cs="Arial"/>
          <w:b/>
          <w:bCs/>
          <w:sz w:val="20"/>
          <w:szCs w:val="20"/>
          <w:lang w:val="en-US"/>
          <w14:textOutline w14:w="0" w14:cap="rnd" w14:cmpd="sng" w14:algn="ctr">
            <w14:noFill/>
            <w14:prstDash w14:val="solid"/>
            <w14:bevel/>
          </w14:textOutline>
        </w:rPr>
        <w:t>sündroom</w:t>
      </w:r>
      <w:r w:rsidR="00D8525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194B3DF" w14:textId="1AABB009" w:rsidR="00AF4FB1" w:rsidRDefault="00AF4FB1" w:rsidP="00AF4FB1">
      <w:pPr>
        <w:pStyle w:val="p1"/>
        <w:rPr>
          <w:rFonts w:ascii="Arial" w:hAnsi="Arial"/>
          <w:color w:val="auto"/>
          <w:sz w:val="20"/>
          <w:szCs w:val="20"/>
          <w:lang w:val="et-EE"/>
        </w:rPr>
      </w:pPr>
      <w:r w:rsidRPr="00B679F1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F853D3">
        <w:rPr>
          <w:rFonts w:ascii="Arial" w:hAnsi="Arial" w:cs="Arial"/>
          <w:sz w:val="20"/>
          <w:lang w:val="et-EE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 w:rsidRPr="00B679F1">
        <w:rPr>
          <w:rFonts w:ascii="Arial" w:hAnsi="Arial" w:cs="Arial"/>
          <w:sz w:val="20"/>
        </w:rPr>
        <w:fldChar w:fldCharType="end"/>
      </w:r>
      <w:r w:rsidRPr="00F853D3">
        <w:rPr>
          <w:rFonts w:ascii="Arial" w:hAnsi="Arial" w:cs="Arial"/>
          <w:sz w:val="20"/>
          <w:lang w:val="et-EE"/>
        </w:rPr>
        <w:t xml:space="preserve"> </w:t>
      </w:r>
      <w:r w:rsidRPr="006960A0">
        <w:rPr>
          <w:rFonts w:ascii="Arial" w:hAnsi="Arial"/>
          <w:color w:val="auto"/>
          <w:sz w:val="20"/>
          <w:szCs w:val="20"/>
          <w:lang w:val="et-EE"/>
        </w:rPr>
        <w:t>Kompleksanalüüs</w:t>
      </w:r>
      <w:r w:rsidRPr="006960A0">
        <w:rPr>
          <w:rFonts w:ascii="Arial" w:hAnsi="Arial"/>
          <w:b/>
          <w:bCs/>
          <w:color w:val="auto"/>
          <w:sz w:val="20"/>
          <w:szCs w:val="20"/>
          <w:lang w:val="et-EE"/>
        </w:rPr>
        <w:t xml:space="preserve"> </w:t>
      </w:r>
      <w:r w:rsidR="00B33E58">
        <w:rPr>
          <w:rFonts w:ascii="Arial" w:hAnsi="Arial"/>
          <w:color w:val="auto"/>
          <w:sz w:val="20"/>
          <w:szCs w:val="20"/>
          <w:lang w:val="et-EE"/>
        </w:rPr>
        <w:t>10</w:t>
      </w:r>
      <w:r w:rsidRPr="006960A0">
        <w:rPr>
          <w:rFonts w:ascii="Arial" w:hAnsi="Arial"/>
          <w:color w:val="auto"/>
          <w:sz w:val="20"/>
          <w:szCs w:val="20"/>
          <w:lang w:val="et-EE"/>
        </w:rPr>
        <w:t xml:space="preserve"> geeni sekveneerimisega</w:t>
      </w:r>
    </w:p>
    <w:p w14:paraId="2526C301" w14:textId="74E14977" w:rsidR="00AF4FB1" w:rsidRDefault="00AF4FB1" w:rsidP="00B33E58">
      <w:pPr>
        <w:pStyle w:val="p1"/>
        <w:spacing w:line="240" w:lineRule="auto"/>
        <w:rPr>
          <w:rFonts w:ascii="Arial" w:hAnsi="Arial" w:cs="Arial"/>
          <w:color w:val="auto"/>
          <w:sz w:val="20"/>
        </w:rPr>
      </w:pPr>
      <w:r w:rsidRPr="006960A0">
        <w:rPr>
          <w:rFonts w:ascii="Arial" w:hAnsi="Arial" w:cs="Arial"/>
          <w:color w:val="auto"/>
          <w:sz w:val="20"/>
        </w:rPr>
        <w:t>LOINC: A-5338</w:t>
      </w:r>
    </w:p>
    <w:p w14:paraId="01CC5B09" w14:textId="20F78592" w:rsidR="00B33E58" w:rsidRPr="00743083" w:rsidRDefault="00B33E58" w:rsidP="00B33E58">
      <w:pPr>
        <w:pStyle w:val="p1"/>
        <w:spacing w:line="240" w:lineRule="auto"/>
        <w:rPr>
          <w:rFonts w:ascii="Arial" w:hAnsi="Arial" w:cs="Arial"/>
          <w:i/>
          <w:iCs/>
          <w:sz w:val="16"/>
          <w:szCs w:val="16"/>
          <w:lang w:val="fr-FR"/>
        </w:rPr>
      </w:pPr>
      <w:r w:rsidRPr="00743083">
        <w:rPr>
          <w:rFonts w:ascii="Arial" w:hAnsi="Arial" w:cs="Arial"/>
          <w:i/>
          <w:iCs/>
          <w:sz w:val="16"/>
          <w:szCs w:val="16"/>
          <w:lang w:val="fr-FR"/>
        </w:rPr>
        <w:t xml:space="preserve">CARD11, </w:t>
      </w:r>
      <w:r w:rsidR="00743083" w:rsidRPr="00743083">
        <w:rPr>
          <w:rFonts w:ascii="Arial" w:hAnsi="Arial" w:cs="Arial"/>
          <w:i/>
          <w:iCs/>
          <w:color w:val="auto"/>
          <w:sz w:val="16"/>
          <w:szCs w:val="16"/>
          <w:lang w:val="fr-FR"/>
        </w:rPr>
        <w:t>ERBIN</w:t>
      </w:r>
      <w:r w:rsidR="00743083" w:rsidRPr="00743083">
        <w:rPr>
          <w:rFonts w:ascii="Arial" w:hAnsi="Arial" w:cs="Arial"/>
          <w:i/>
          <w:iCs/>
          <w:sz w:val="16"/>
          <w:szCs w:val="16"/>
          <w:lang w:val="fr-FR"/>
        </w:rPr>
        <w:t xml:space="preserve"> (</w:t>
      </w:r>
      <w:r w:rsidRPr="00743083">
        <w:rPr>
          <w:rFonts w:ascii="Arial" w:hAnsi="Arial" w:cs="Arial"/>
          <w:i/>
          <w:iCs/>
          <w:sz w:val="16"/>
          <w:szCs w:val="16"/>
          <w:lang w:val="fr-FR"/>
        </w:rPr>
        <w:t>ERBB2IP</w:t>
      </w:r>
      <w:r w:rsidR="00743083" w:rsidRPr="00743083">
        <w:rPr>
          <w:rFonts w:ascii="Arial" w:hAnsi="Arial" w:cs="Arial"/>
          <w:i/>
          <w:iCs/>
          <w:sz w:val="16"/>
          <w:szCs w:val="16"/>
          <w:lang w:val="fr-FR"/>
        </w:rPr>
        <w:t>)</w:t>
      </w:r>
      <w:r w:rsidRPr="00743083">
        <w:rPr>
          <w:rFonts w:ascii="Arial" w:hAnsi="Arial" w:cs="Arial"/>
          <w:i/>
          <w:iCs/>
          <w:sz w:val="16"/>
          <w:szCs w:val="16"/>
          <w:lang w:val="fr-FR"/>
        </w:rPr>
        <w:t>, IL6R, IL6ST</w:t>
      </w:r>
      <w:r w:rsidRPr="00743083">
        <w:rPr>
          <w:rFonts w:ascii="Arial" w:hAnsi="Arial" w:cs="Arial"/>
          <w:i/>
          <w:iCs/>
          <w:sz w:val="16"/>
          <w:szCs w:val="16"/>
          <w:lang w:val="fr-FR"/>
        </w:rPr>
        <w:tab/>
      </w:r>
      <w:r w:rsidRPr="00743083">
        <w:rPr>
          <w:rFonts w:ascii="Arial" w:hAnsi="Arial" w:cs="Arial"/>
          <w:i/>
          <w:iCs/>
          <w:sz w:val="16"/>
          <w:szCs w:val="16"/>
          <w:lang w:val="fr-FR"/>
        </w:rPr>
        <w:tab/>
      </w:r>
      <w:r w:rsidR="00F23F78">
        <w:rPr>
          <w:rFonts w:ascii="Arial" w:hAnsi="Arial" w:cs="Arial"/>
          <w:i/>
          <w:iCs/>
          <w:sz w:val="16"/>
          <w:szCs w:val="16"/>
          <w:lang w:val="fr-FR"/>
        </w:rPr>
        <w:tab/>
      </w:r>
      <w:r w:rsidR="00F23F78">
        <w:rPr>
          <w:rFonts w:ascii="Arial" w:hAnsi="Arial" w:cs="Arial"/>
          <w:i/>
          <w:iCs/>
          <w:sz w:val="16"/>
          <w:szCs w:val="16"/>
          <w:lang w:val="fr-FR"/>
        </w:rPr>
        <w:tab/>
      </w:r>
      <w:r w:rsidR="00F23F78">
        <w:rPr>
          <w:rFonts w:ascii="Arial" w:hAnsi="Arial" w:cs="Arial"/>
          <w:i/>
          <w:iCs/>
          <w:sz w:val="16"/>
          <w:szCs w:val="16"/>
          <w:lang w:val="fr-FR"/>
        </w:rPr>
        <w:tab/>
      </w:r>
      <w:r w:rsidR="00F23F78">
        <w:rPr>
          <w:rFonts w:ascii="Arial" w:hAnsi="Arial" w:cs="Arial"/>
          <w:i/>
          <w:iCs/>
          <w:sz w:val="16"/>
          <w:szCs w:val="16"/>
          <w:lang w:val="fr-FR"/>
        </w:rPr>
        <w:tab/>
      </w:r>
      <w:r w:rsidR="00F23F78">
        <w:rPr>
          <w:rFonts w:ascii="Arial" w:hAnsi="Arial" w:cs="Arial"/>
          <w:i/>
          <w:iCs/>
          <w:sz w:val="16"/>
          <w:szCs w:val="16"/>
          <w:lang w:val="fr-FR"/>
        </w:rPr>
        <w:tab/>
      </w:r>
      <w:r w:rsidR="00F23F78">
        <w:rPr>
          <w:rFonts w:ascii="Arial" w:hAnsi="Arial" w:cs="Arial"/>
          <w:i/>
          <w:iCs/>
          <w:sz w:val="16"/>
          <w:szCs w:val="16"/>
          <w:lang w:val="fr-FR"/>
        </w:rPr>
        <w:tab/>
      </w:r>
      <w:r w:rsidR="00F23F78">
        <w:rPr>
          <w:rFonts w:ascii="Arial" w:hAnsi="Arial" w:cs="Arial"/>
          <w:i/>
          <w:iCs/>
          <w:sz w:val="16"/>
          <w:szCs w:val="16"/>
          <w:lang w:val="fr-FR"/>
        </w:rPr>
        <w:tab/>
      </w:r>
      <w:r w:rsidR="00F23F78">
        <w:rPr>
          <w:rFonts w:ascii="Arial" w:hAnsi="Arial" w:cs="Arial"/>
          <w:i/>
          <w:iCs/>
          <w:sz w:val="16"/>
          <w:szCs w:val="16"/>
          <w:lang w:val="fr-FR"/>
        </w:rPr>
        <w:tab/>
      </w:r>
      <w:r w:rsidRPr="00743083">
        <w:rPr>
          <w:rFonts w:ascii="Arial" w:hAnsi="Arial" w:cs="Arial"/>
          <w:sz w:val="16"/>
          <w:szCs w:val="16"/>
          <w:lang w:val="fr-FR"/>
        </w:rPr>
        <w:t>66618</w:t>
      </w:r>
    </w:p>
    <w:p w14:paraId="099AFC05" w14:textId="7F323C7C" w:rsidR="00B33E58" w:rsidRPr="00B33E58" w:rsidRDefault="00B33E58" w:rsidP="00B33E58">
      <w:pPr>
        <w:pStyle w:val="p1"/>
        <w:spacing w:line="240" w:lineRule="auto"/>
        <w:rPr>
          <w:rFonts w:ascii="Arial" w:hAnsi="Arial" w:cs="Arial"/>
          <w:color w:val="auto"/>
          <w:sz w:val="16"/>
          <w:szCs w:val="16"/>
          <w:lang w:val="et-EE"/>
        </w:rPr>
      </w:pPr>
      <w:r w:rsidRPr="00B33E58">
        <w:rPr>
          <w:rFonts w:ascii="Arial" w:hAnsi="Arial" w:cs="Arial"/>
          <w:i/>
          <w:iCs/>
          <w:sz w:val="16"/>
          <w:szCs w:val="16"/>
        </w:rPr>
        <w:t>PGM3, SPINK5, STAT3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="00743083">
        <w:rPr>
          <w:rFonts w:ascii="Arial" w:hAnsi="Arial" w:cs="Arial"/>
          <w:i/>
          <w:iCs/>
          <w:sz w:val="16"/>
          <w:szCs w:val="16"/>
        </w:rPr>
        <w:tab/>
      </w:r>
      <w:r w:rsidR="00F23F78">
        <w:rPr>
          <w:rFonts w:ascii="Arial" w:hAnsi="Arial" w:cs="Arial"/>
          <w:i/>
          <w:iCs/>
          <w:sz w:val="16"/>
          <w:szCs w:val="16"/>
        </w:rPr>
        <w:tab/>
      </w:r>
      <w:r w:rsidR="00F23F78">
        <w:rPr>
          <w:rFonts w:ascii="Arial" w:hAnsi="Arial" w:cs="Arial"/>
          <w:i/>
          <w:iCs/>
          <w:sz w:val="16"/>
          <w:szCs w:val="16"/>
        </w:rPr>
        <w:tab/>
      </w:r>
      <w:r w:rsidR="00F23F78">
        <w:rPr>
          <w:rFonts w:ascii="Arial" w:hAnsi="Arial" w:cs="Arial"/>
          <w:i/>
          <w:iCs/>
          <w:sz w:val="16"/>
          <w:szCs w:val="16"/>
        </w:rPr>
        <w:tab/>
      </w:r>
      <w:r w:rsidR="00F23F78">
        <w:rPr>
          <w:rFonts w:ascii="Arial" w:hAnsi="Arial" w:cs="Arial"/>
          <w:i/>
          <w:iCs/>
          <w:sz w:val="16"/>
          <w:szCs w:val="16"/>
        </w:rPr>
        <w:tab/>
      </w:r>
      <w:r w:rsidR="00F23F78">
        <w:rPr>
          <w:rFonts w:ascii="Arial" w:hAnsi="Arial" w:cs="Arial"/>
          <w:i/>
          <w:iCs/>
          <w:sz w:val="16"/>
          <w:szCs w:val="16"/>
        </w:rPr>
        <w:tab/>
      </w:r>
      <w:r w:rsidR="00F23F78">
        <w:rPr>
          <w:rFonts w:ascii="Arial" w:hAnsi="Arial" w:cs="Arial"/>
          <w:i/>
          <w:iCs/>
          <w:sz w:val="16"/>
          <w:szCs w:val="16"/>
        </w:rPr>
        <w:tab/>
      </w:r>
      <w:r w:rsidR="00F23F78">
        <w:rPr>
          <w:rFonts w:ascii="Arial" w:hAnsi="Arial" w:cs="Arial"/>
          <w:i/>
          <w:iCs/>
          <w:sz w:val="16"/>
          <w:szCs w:val="16"/>
        </w:rPr>
        <w:tab/>
      </w:r>
      <w:r w:rsidR="00F23F78">
        <w:rPr>
          <w:rFonts w:ascii="Arial" w:hAnsi="Arial" w:cs="Arial"/>
          <w:i/>
          <w:iCs/>
          <w:sz w:val="16"/>
          <w:szCs w:val="16"/>
        </w:rPr>
        <w:tab/>
      </w:r>
      <w:r w:rsidRPr="00B33E58">
        <w:rPr>
          <w:rFonts w:ascii="Arial" w:hAnsi="Arial" w:cs="Arial"/>
          <w:sz w:val="16"/>
          <w:szCs w:val="16"/>
        </w:rPr>
        <w:t>66618</w:t>
      </w:r>
    </w:p>
    <w:p w14:paraId="1A667B08" w14:textId="7DDA4A44" w:rsidR="00AF4FB1" w:rsidRPr="00B33E58" w:rsidRDefault="00AF4FB1" w:rsidP="00B33E58">
      <w:pPr>
        <w:pStyle w:val="p1"/>
        <w:spacing w:line="240" w:lineRule="auto"/>
        <w:rPr>
          <w:rFonts w:ascii="Arial" w:hAnsi="Arial" w:cs="Arial"/>
          <w:color w:val="auto"/>
          <w:sz w:val="16"/>
          <w:szCs w:val="16"/>
          <w:lang w:val="et-EE"/>
        </w:rPr>
      </w:pPr>
      <w:r w:rsidRPr="00E7726A">
        <w:rPr>
          <w:rFonts w:ascii="Arial" w:hAnsi="Arial" w:cs="Arial"/>
          <w:i/>
          <w:iCs/>
          <w:sz w:val="16"/>
          <w:szCs w:val="16"/>
          <w:lang w:val="et-EE"/>
        </w:rPr>
        <w:t>TGFBR1, TGFBR2</w:t>
      </w:r>
      <w:r w:rsidR="00B33E58" w:rsidRPr="00E7726A">
        <w:rPr>
          <w:rFonts w:ascii="Arial" w:hAnsi="Arial" w:cs="Arial"/>
          <w:i/>
          <w:iCs/>
          <w:sz w:val="16"/>
          <w:szCs w:val="16"/>
          <w:lang w:val="et-EE"/>
        </w:rPr>
        <w:t>,</w:t>
      </w:r>
      <w:r w:rsidRPr="00E7726A">
        <w:rPr>
          <w:rFonts w:ascii="Arial" w:hAnsi="Arial" w:cs="Arial"/>
          <w:i/>
          <w:iCs/>
          <w:sz w:val="16"/>
          <w:szCs w:val="16"/>
          <w:lang w:val="et-EE"/>
        </w:rPr>
        <w:t xml:space="preserve"> </w:t>
      </w:r>
      <w:r w:rsidR="00B33E58" w:rsidRPr="00E7726A">
        <w:rPr>
          <w:rFonts w:ascii="Arial" w:hAnsi="Arial" w:cs="Arial"/>
          <w:i/>
          <w:iCs/>
          <w:sz w:val="16"/>
          <w:szCs w:val="16"/>
          <w:lang w:val="et-EE"/>
        </w:rPr>
        <w:t>ZNF341</w:t>
      </w:r>
      <w:r w:rsidR="00B33E58" w:rsidRPr="00E7726A">
        <w:rPr>
          <w:rFonts w:ascii="Arial" w:hAnsi="Arial" w:cs="Arial"/>
          <w:i/>
          <w:iCs/>
          <w:sz w:val="16"/>
          <w:szCs w:val="16"/>
          <w:lang w:val="et-EE"/>
        </w:rPr>
        <w:tab/>
      </w:r>
      <w:r w:rsidR="00B33E58" w:rsidRPr="00E7726A">
        <w:rPr>
          <w:rFonts w:ascii="Arial" w:hAnsi="Arial" w:cs="Arial"/>
          <w:i/>
          <w:iCs/>
          <w:sz w:val="16"/>
          <w:szCs w:val="16"/>
          <w:lang w:val="et-EE"/>
        </w:rPr>
        <w:tab/>
      </w:r>
      <w:r w:rsidR="00B33E58" w:rsidRPr="00E7726A">
        <w:rPr>
          <w:rFonts w:ascii="Arial" w:hAnsi="Arial" w:cs="Arial"/>
          <w:i/>
          <w:iCs/>
          <w:sz w:val="16"/>
          <w:szCs w:val="16"/>
          <w:lang w:val="et-EE"/>
        </w:rPr>
        <w:tab/>
      </w:r>
      <w:r w:rsidR="00743083">
        <w:rPr>
          <w:rFonts w:ascii="Arial" w:hAnsi="Arial" w:cs="Arial"/>
          <w:i/>
          <w:iCs/>
          <w:sz w:val="16"/>
          <w:szCs w:val="16"/>
          <w:lang w:val="et-EE"/>
        </w:rPr>
        <w:tab/>
      </w:r>
      <w:r w:rsidR="00F23F78">
        <w:rPr>
          <w:rFonts w:ascii="Arial" w:hAnsi="Arial" w:cs="Arial"/>
          <w:i/>
          <w:iCs/>
          <w:sz w:val="16"/>
          <w:szCs w:val="16"/>
          <w:lang w:val="et-EE"/>
        </w:rPr>
        <w:tab/>
      </w:r>
      <w:r w:rsidR="00F23F78">
        <w:rPr>
          <w:rFonts w:ascii="Arial" w:hAnsi="Arial" w:cs="Arial"/>
          <w:i/>
          <w:iCs/>
          <w:sz w:val="16"/>
          <w:szCs w:val="16"/>
          <w:lang w:val="et-EE"/>
        </w:rPr>
        <w:tab/>
      </w:r>
      <w:r w:rsidR="00F23F78">
        <w:rPr>
          <w:rFonts w:ascii="Arial" w:hAnsi="Arial" w:cs="Arial"/>
          <w:i/>
          <w:iCs/>
          <w:sz w:val="16"/>
          <w:szCs w:val="16"/>
          <w:lang w:val="et-EE"/>
        </w:rPr>
        <w:tab/>
      </w:r>
      <w:r w:rsidR="00F23F78">
        <w:rPr>
          <w:rFonts w:ascii="Arial" w:hAnsi="Arial" w:cs="Arial"/>
          <w:i/>
          <w:iCs/>
          <w:sz w:val="16"/>
          <w:szCs w:val="16"/>
          <w:lang w:val="et-EE"/>
        </w:rPr>
        <w:tab/>
      </w:r>
      <w:r w:rsidR="00F23F78">
        <w:rPr>
          <w:rFonts w:ascii="Arial" w:hAnsi="Arial" w:cs="Arial"/>
          <w:i/>
          <w:iCs/>
          <w:sz w:val="16"/>
          <w:szCs w:val="16"/>
          <w:lang w:val="et-EE"/>
        </w:rPr>
        <w:tab/>
      </w:r>
      <w:r w:rsidR="00F23F78">
        <w:rPr>
          <w:rFonts w:ascii="Arial" w:hAnsi="Arial" w:cs="Arial"/>
          <w:i/>
          <w:iCs/>
          <w:sz w:val="16"/>
          <w:szCs w:val="16"/>
          <w:lang w:val="et-EE"/>
        </w:rPr>
        <w:tab/>
      </w:r>
      <w:r w:rsidR="00F23F78">
        <w:rPr>
          <w:rFonts w:ascii="Arial" w:hAnsi="Arial" w:cs="Arial"/>
          <w:i/>
          <w:iCs/>
          <w:sz w:val="16"/>
          <w:szCs w:val="16"/>
          <w:lang w:val="et-EE"/>
        </w:rPr>
        <w:tab/>
      </w:r>
      <w:r w:rsidR="00F23F78">
        <w:rPr>
          <w:rFonts w:ascii="Arial" w:hAnsi="Arial" w:cs="Arial"/>
          <w:i/>
          <w:iCs/>
          <w:sz w:val="16"/>
          <w:szCs w:val="16"/>
          <w:lang w:val="et-EE"/>
        </w:rPr>
        <w:tab/>
      </w:r>
      <w:r w:rsidR="00B33E58" w:rsidRPr="00E7726A">
        <w:rPr>
          <w:rFonts w:ascii="Arial" w:hAnsi="Arial" w:cs="Arial"/>
          <w:sz w:val="16"/>
          <w:szCs w:val="16"/>
          <w:lang w:val="et-EE"/>
        </w:rPr>
        <w:t>66618</w:t>
      </w:r>
    </w:p>
    <w:p w14:paraId="2CD5651C" w14:textId="77777777" w:rsidR="00AF4FB1" w:rsidRDefault="00AF4FB1" w:rsidP="00C413D2">
      <w:pPr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2956902" w14:textId="12C49A9F" w:rsidR="00F853D3" w:rsidRDefault="00F853D3" w:rsidP="00C413D2">
      <w:pPr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2E90EC5" w14:textId="4BF590F8" w:rsidR="00F853D3" w:rsidRPr="006E2EEF" w:rsidRDefault="00F853D3" w:rsidP="00B83B9A">
      <w:pPr>
        <w:pStyle w:val="Heading1"/>
        <w:spacing w:line="276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Kombineeritud im</w:t>
      </w:r>
      <w:r w:rsidR="00BE408D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uunpuudulikkus</w:t>
      </w:r>
    </w:p>
    <w:p w14:paraId="41E83E42" w14:textId="7F6A7673" w:rsidR="00F853D3" w:rsidRPr="00F853D3" w:rsidRDefault="00F853D3" w:rsidP="00F853D3">
      <w:pPr>
        <w:pStyle w:val="p1"/>
        <w:rPr>
          <w:rFonts w:ascii="Arial" w:hAnsi="Arial" w:cs="Arial"/>
          <w:sz w:val="20"/>
          <w:lang w:val="et-EE"/>
        </w:rPr>
      </w:pPr>
      <w:r w:rsidRPr="00B679F1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F853D3">
        <w:rPr>
          <w:rFonts w:ascii="Arial" w:hAnsi="Arial" w:cs="Arial"/>
          <w:sz w:val="20"/>
          <w:lang w:val="et-EE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 w:rsidRPr="00B679F1">
        <w:rPr>
          <w:rFonts w:ascii="Arial" w:hAnsi="Arial" w:cs="Arial"/>
          <w:sz w:val="20"/>
        </w:rPr>
        <w:fldChar w:fldCharType="end"/>
      </w:r>
      <w:r w:rsidRPr="00F853D3">
        <w:rPr>
          <w:rFonts w:ascii="Arial" w:hAnsi="Arial" w:cs="Arial"/>
          <w:sz w:val="20"/>
          <w:lang w:val="et-EE"/>
        </w:rPr>
        <w:t xml:space="preserve"> Kompleksanalüüs </w:t>
      </w:r>
      <w:r w:rsidR="002370AB">
        <w:rPr>
          <w:rFonts w:ascii="Arial" w:hAnsi="Arial" w:cs="Arial"/>
          <w:color w:val="auto"/>
          <w:sz w:val="20"/>
          <w:lang w:val="et-EE"/>
        </w:rPr>
        <w:t>8</w:t>
      </w:r>
      <w:r w:rsidR="00913A0D">
        <w:rPr>
          <w:rFonts w:ascii="Arial" w:hAnsi="Arial" w:cs="Arial"/>
          <w:color w:val="auto"/>
          <w:sz w:val="20"/>
          <w:lang w:val="et-EE"/>
        </w:rPr>
        <w:t>1</w:t>
      </w:r>
      <w:r w:rsidRPr="00F853D3">
        <w:rPr>
          <w:rFonts w:ascii="Arial" w:hAnsi="Arial" w:cs="Arial"/>
          <w:sz w:val="20"/>
          <w:lang w:val="et-EE"/>
        </w:rPr>
        <w:t xml:space="preserve"> geeni sekveneerimisega</w:t>
      </w:r>
    </w:p>
    <w:p w14:paraId="05A947A5" w14:textId="5448FE58" w:rsidR="00F853D3" w:rsidRDefault="00F853D3" w:rsidP="00F853D3">
      <w:pPr>
        <w:suppressAutoHyphens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LOINC: A-5338</w:t>
      </w:r>
      <w:r>
        <w:rPr>
          <w:rFonts w:ascii="Arial" w:hAnsi="Arial" w:cs="Arial"/>
          <w:sz w:val="20"/>
        </w:rPr>
        <w:tab/>
      </w:r>
    </w:p>
    <w:p w14:paraId="0F524D7D" w14:textId="211F15DD" w:rsidR="002370AB" w:rsidRPr="00743083" w:rsidRDefault="002370AB" w:rsidP="00F853D3">
      <w:pPr>
        <w:suppressAutoHyphens w:val="0"/>
        <w:rPr>
          <w:rFonts w:ascii="Helvetica" w:hAnsi="Helvetica"/>
          <w:color w:val="auto"/>
          <w:sz w:val="20"/>
          <w:lang w:eastAsia="en-GB"/>
        </w:rPr>
      </w:pPr>
      <w:r w:rsidRPr="00743083">
        <w:rPr>
          <w:rFonts w:ascii="Arial" w:hAnsi="Arial" w:cs="Arial"/>
          <w:i/>
          <w:iCs/>
          <w:color w:val="auto"/>
          <w:sz w:val="16"/>
          <w:szCs w:val="16"/>
        </w:rPr>
        <w:t>ADA, AK2, B2M, BCL10, CARD11, CD247</w:t>
      </w:r>
      <w:r w:rsidR="00913A0D">
        <w:rPr>
          <w:rFonts w:ascii="Arial" w:hAnsi="Arial" w:cs="Arial"/>
          <w:i/>
          <w:iCs/>
          <w:color w:val="auto"/>
          <w:sz w:val="16"/>
          <w:szCs w:val="16"/>
        </w:rPr>
        <w:t>(</w:t>
      </w:r>
      <w:r w:rsidR="00913A0D" w:rsidRPr="00743083">
        <w:rPr>
          <w:rFonts w:ascii="Arial" w:hAnsi="Arial" w:cs="Arial"/>
          <w:i/>
          <w:iCs/>
          <w:color w:val="auto"/>
          <w:sz w:val="16"/>
          <w:szCs w:val="16"/>
        </w:rPr>
        <w:t>CD3Z</w:t>
      </w:r>
      <w:r w:rsidR="00913A0D">
        <w:rPr>
          <w:rFonts w:ascii="Arial" w:hAnsi="Arial" w:cs="Arial"/>
          <w:i/>
          <w:iCs/>
          <w:color w:val="auto"/>
          <w:sz w:val="16"/>
          <w:szCs w:val="16"/>
        </w:rPr>
        <w:t>)</w:t>
      </w:r>
      <w:r w:rsidRPr="00743083">
        <w:rPr>
          <w:rFonts w:ascii="Arial" w:hAnsi="Arial" w:cs="Arial"/>
          <w:i/>
          <w:iCs/>
          <w:color w:val="auto"/>
          <w:sz w:val="16"/>
          <w:szCs w:val="16"/>
        </w:rPr>
        <w:t>, CD3D, CD3E, CD3G, CD40, CD40LG, CD8A, CHD7,</w:t>
      </w:r>
      <w:r w:rsidRPr="00743083">
        <w:rPr>
          <w:rFonts w:ascii="Arial" w:hAnsi="Arial" w:cs="Arial"/>
          <w:color w:val="auto"/>
          <w:sz w:val="16"/>
          <w:szCs w:val="16"/>
        </w:rPr>
        <w:t xml:space="preserve"> </w:t>
      </w:r>
      <w:r w:rsidRPr="00743083">
        <w:rPr>
          <w:rFonts w:ascii="Arial" w:hAnsi="Arial" w:cs="Arial"/>
          <w:i/>
          <w:iCs/>
          <w:color w:val="auto"/>
          <w:sz w:val="16"/>
          <w:szCs w:val="16"/>
        </w:rPr>
        <w:t>CHUK, CIITA</w:t>
      </w:r>
      <w:r w:rsidRPr="00743083">
        <w:rPr>
          <w:rFonts w:ascii="Arial" w:hAnsi="Arial" w:cs="Arial"/>
          <w:color w:val="auto"/>
          <w:sz w:val="16"/>
          <w:szCs w:val="16"/>
        </w:rPr>
        <w:t xml:space="preserve">, </w:t>
      </w:r>
      <w:r w:rsidRPr="00743083">
        <w:rPr>
          <w:rFonts w:ascii="Arial" w:hAnsi="Arial" w:cs="Arial"/>
          <w:i/>
          <w:iCs/>
          <w:color w:val="auto"/>
          <w:sz w:val="16"/>
          <w:szCs w:val="16"/>
        </w:rPr>
        <w:t>COPG1</w:t>
      </w:r>
      <w:r w:rsidR="00B63986">
        <w:rPr>
          <w:rFonts w:ascii="Arial" w:hAnsi="Arial" w:cs="Arial"/>
          <w:i/>
          <w:iCs/>
          <w:color w:val="auto"/>
          <w:sz w:val="16"/>
          <w:szCs w:val="16"/>
        </w:rPr>
        <w:t xml:space="preserve">, </w:t>
      </w:r>
      <w:r w:rsidR="00B63986" w:rsidRPr="00743083">
        <w:rPr>
          <w:rFonts w:ascii="Arial" w:hAnsi="Arial" w:cs="Arial"/>
          <w:i/>
          <w:iCs/>
          <w:color w:val="auto"/>
          <w:sz w:val="16"/>
          <w:szCs w:val="16"/>
        </w:rPr>
        <w:t>CORO1A</w:t>
      </w:r>
      <w:r w:rsidRPr="00743083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743083">
        <w:rPr>
          <w:rFonts w:ascii="Arial" w:hAnsi="Arial" w:cs="Arial"/>
          <w:color w:val="auto"/>
          <w:sz w:val="16"/>
          <w:szCs w:val="16"/>
        </w:rPr>
        <w:t>66618</w:t>
      </w:r>
    </w:p>
    <w:p w14:paraId="5E4B36CA" w14:textId="2CAC2DB1" w:rsidR="002370AB" w:rsidRPr="00743083" w:rsidRDefault="002370AB" w:rsidP="00F853D3">
      <w:pPr>
        <w:suppressAutoHyphens w:val="0"/>
        <w:rPr>
          <w:rFonts w:ascii="Arial" w:hAnsi="Arial" w:cs="Arial"/>
          <w:i/>
          <w:iCs/>
          <w:color w:val="auto"/>
          <w:sz w:val="16"/>
          <w:szCs w:val="16"/>
        </w:rPr>
      </w:pPr>
      <w:r w:rsidRPr="00743083">
        <w:rPr>
          <w:rFonts w:ascii="Arial" w:hAnsi="Arial" w:cs="Arial"/>
          <w:i/>
          <w:iCs/>
          <w:color w:val="auto"/>
          <w:sz w:val="16"/>
          <w:szCs w:val="16"/>
        </w:rPr>
        <w:t>DCLRE1C, DOCK2, DOCK8, FCHO1, FOXN1, ICOS, ICOSLG, IKBKB, IKZF1, IKZF2, IL2RG, IL21, IL21R, IL7R,</w:t>
      </w:r>
      <w:r w:rsidRPr="00743083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 IRAK4,</w:t>
      </w:r>
      <w:r w:rsidRPr="00743083">
        <w:rPr>
          <w:rFonts w:ascii="Arial" w:hAnsi="Arial" w:cs="Arial"/>
          <w:i/>
          <w:iCs/>
          <w:color w:val="auto"/>
          <w:sz w:val="16"/>
          <w:szCs w:val="16"/>
        </w:rPr>
        <w:t xml:space="preserve"> ITK,</w:t>
      </w:r>
      <w:r w:rsidR="00B63986" w:rsidRPr="00B63986">
        <w:rPr>
          <w:rFonts w:ascii="Arial" w:hAnsi="Arial" w:cs="Arial"/>
          <w:i/>
          <w:iCs/>
          <w:color w:val="auto"/>
          <w:sz w:val="16"/>
          <w:szCs w:val="16"/>
        </w:rPr>
        <w:t xml:space="preserve"> </w:t>
      </w:r>
      <w:r w:rsidR="00B63986" w:rsidRPr="00743083">
        <w:rPr>
          <w:rFonts w:ascii="Arial" w:hAnsi="Arial" w:cs="Arial"/>
          <w:i/>
          <w:iCs/>
          <w:color w:val="auto"/>
          <w:sz w:val="16"/>
          <w:szCs w:val="16"/>
        </w:rPr>
        <w:t>ITPKB</w:t>
      </w:r>
      <w:r w:rsidRPr="00743083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743083">
        <w:rPr>
          <w:rFonts w:ascii="Arial" w:hAnsi="Arial" w:cs="Arial"/>
          <w:color w:val="auto"/>
          <w:sz w:val="16"/>
          <w:szCs w:val="16"/>
        </w:rPr>
        <w:t>66618</w:t>
      </w:r>
    </w:p>
    <w:p w14:paraId="1625ED7B" w14:textId="28782C81" w:rsidR="002370AB" w:rsidRPr="00743083" w:rsidRDefault="00B63986" w:rsidP="00F853D3">
      <w:pPr>
        <w:suppressAutoHyphens w:val="0"/>
        <w:rPr>
          <w:rFonts w:ascii="Arial" w:hAnsi="Arial" w:cs="Arial"/>
          <w:i/>
          <w:iCs/>
          <w:color w:val="auto"/>
          <w:sz w:val="16"/>
          <w:szCs w:val="16"/>
        </w:rPr>
      </w:pPr>
      <w:r w:rsidRPr="00743083">
        <w:rPr>
          <w:rFonts w:ascii="Arial" w:hAnsi="Arial" w:cs="Arial"/>
          <w:i/>
          <w:iCs/>
          <w:color w:val="auto"/>
          <w:sz w:val="16"/>
          <w:szCs w:val="16"/>
        </w:rPr>
        <w:t>JAK3</w:t>
      </w:r>
      <w:r>
        <w:rPr>
          <w:rFonts w:ascii="Arial" w:hAnsi="Arial" w:cs="Arial"/>
          <w:i/>
          <w:iCs/>
          <w:color w:val="auto"/>
          <w:sz w:val="16"/>
          <w:szCs w:val="16"/>
        </w:rPr>
        <w:t xml:space="preserve">, </w:t>
      </w:r>
      <w:r w:rsidR="002370AB" w:rsidRPr="00743083">
        <w:rPr>
          <w:rFonts w:ascii="Arial" w:hAnsi="Arial" w:cs="Arial"/>
          <w:i/>
          <w:iCs/>
          <w:color w:val="auto"/>
          <w:sz w:val="16"/>
          <w:szCs w:val="16"/>
        </w:rPr>
        <w:t>LAT, LCK, LIG4, LPC2</w:t>
      </w:r>
      <w:r w:rsidR="00913A0D">
        <w:rPr>
          <w:rFonts w:ascii="Arial" w:hAnsi="Arial" w:cs="Arial"/>
          <w:i/>
          <w:iCs/>
          <w:color w:val="auto"/>
          <w:sz w:val="16"/>
          <w:szCs w:val="16"/>
        </w:rPr>
        <w:t xml:space="preserve"> (ANXA2)</w:t>
      </w:r>
      <w:r w:rsidR="002370AB" w:rsidRPr="00743083">
        <w:rPr>
          <w:rFonts w:ascii="Arial" w:hAnsi="Arial" w:cs="Arial"/>
          <w:i/>
          <w:iCs/>
          <w:color w:val="auto"/>
          <w:sz w:val="16"/>
          <w:szCs w:val="16"/>
        </w:rPr>
        <w:t xml:space="preserve">, MALT1, MAN2B2, MAP3K14, MSN, MTHFD1, </w:t>
      </w:r>
      <w:r w:rsidR="002370AB" w:rsidRPr="00743083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MYD88, </w:t>
      </w:r>
      <w:r w:rsidR="00740002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NBN(</w:t>
      </w:r>
      <w:r w:rsidR="002370AB" w:rsidRPr="00743083">
        <w:rPr>
          <w:rFonts w:ascii="Arial" w:hAnsi="Arial" w:cs="Arial"/>
          <w:i/>
          <w:iCs/>
          <w:color w:val="auto"/>
          <w:sz w:val="16"/>
          <w:szCs w:val="16"/>
        </w:rPr>
        <w:t>NBS1</w:t>
      </w:r>
      <w:r w:rsidR="00740002">
        <w:rPr>
          <w:rFonts w:ascii="Arial" w:hAnsi="Arial" w:cs="Arial"/>
          <w:i/>
          <w:iCs/>
          <w:color w:val="auto"/>
          <w:sz w:val="16"/>
          <w:szCs w:val="16"/>
        </w:rPr>
        <w:t>)</w:t>
      </w:r>
      <w:r w:rsidR="002370AB" w:rsidRPr="00743083">
        <w:rPr>
          <w:rFonts w:ascii="Arial" w:hAnsi="Arial" w:cs="Arial"/>
          <w:i/>
          <w:iCs/>
          <w:color w:val="auto"/>
          <w:sz w:val="16"/>
          <w:szCs w:val="16"/>
        </w:rPr>
        <w:t>, NHEJ1, ORAI1, PAX1</w:t>
      </w:r>
      <w:r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="002370AB" w:rsidRPr="00743083">
        <w:rPr>
          <w:rFonts w:ascii="Arial" w:hAnsi="Arial" w:cs="Arial"/>
          <w:color w:val="auto"/>
          <w:sz w:val="16"/>
          <w:szCs w:val="16"/>
        </w:rPr>
        <w:t>66618</w:t>
      </w:r>
    </w:p>
    <w:p w14:paraId="1835128B" w14:textId="1169110E" w:rsidR="002370AB" w:rsidRPr="00743083" w:rsidRDefault="00223EEA" w:rsidP="002370AB">
      <w:pPr>
        <w:suppressAutoHyphens w:val="0"/>
        <w:rPr>
          <w:rFonts w:ascii="Arial" w:hAnsi="Arial" w:cs="Arial"/>
          <w:i/>
          <w:iCs/>
          <w:color w:val="auto"/>
          <w:sz w:val="16"/>
          <w:szCs w:val="16"/>
        </w:rPr>
      </w:pPr>
      <w:r w:rsidRPr="00223EEA">
        <w:rPr>
          <w:rFonts w:ascii="Arial" w:hAnsi="Arial" w:cs="Arial"/>
          <w:i/>
          <w:iCs/>
          <w:color w:val="auto"/>
          <w:sz w:val="16"/>
          <w:szCs w:val="16"/>
        </w:rPr>
        <w:t>SLC46A1(PCFT),</w:t>
      </w:r>
      <w:r w:rsidR="00913A0D">
        <w:rPr>
          <w:rFonts w:ascii="Arial" w:hAnsi="Arial" w:cs="Arial"/>
          <w:i/>
          <w:iCs/>
          <w:color w:val="auto"/>
          <w:sz w:val="16"/>
          <w:szCs w:val="16"/>
        </w:rPr>
        <w:t xml:space="preserve"> </w:t>
      </w:r>
      <w:r w:rsidR="00913A0D" w:rsidRPr="00743083">
        <w:rPr>
          <w:rFonts w:ascii="Arial" w:hAnsi="Arial" w:cs="Arial"/>
          <w:i/>
          <w:iCs/>
          <w:color w:val="auto"/>
          <w:sz w:val="16"/>
          <w:szCs w:val="16"/>
        </w:rPr>
        <w:t xml:space="preserve"> </w:t>
      </w:r>
      <w:r w:rsidR="002370AB" w:rsidRPr="00743083">
        <w:rPr>
          <w:rFonts w:ascii="Arial" w:hAnsi="Arial" w:cs="Arial"/>
          <w:i/>
          <w:iCs/>
          <w:color w:val="auto"/>
          <w:sz w:val="16"/>
          <w:szCs w:val="16"/>
        </w:rPr>
        <w:t xml:space="preserve">PGM3, PNP, POLD1, POLD2, PRKDC, PTPRC, RAC2, RAG1, RAG2, REL, RELA, RELB, RFX5, RFXANK(RFX-B) </w:t>
      </w:r>
      <w:r w:rsidR="002370AB" w:rsidRPr="00743083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="002370AB" w:rsidRPr="00743083">
        <w:rPr>
          <w:rFonts w:ascii="Arial" w:hAnsi="Arial" w:cs="Arial"/>
          <w:color w:val="auto"/>
          <w:sz w:val="16"/>
          <w:szCs w:val="16"/>
        </w:rPr>
        <w:t>66618</w:t>
      </w:r>
    </w:p>
    <w:p w14:paraId="4C9EADD4" w14:textId="6741B3B5" w:rsidR="002370AB" w:rsidRPr="00743083" w:rsidRDefault="00B63986" w:rsidP="002370AB">
      <w:pPr>
        <w:suppressAutoHyphens w:val="0"/>
        <w:rPr>
          <w:rFonts w:ascii="Arial" w:hAnsi="Arial" w:cs="Arial"/>
          <w:i/>
          <w:iCs/>
          <w:color w:val="auto"/>
          <w:sz w:val="16"/>
          <w:szCs w:val="16"/>
        </w:rPr>
      </w:pPr>
      <w:r w:rsidRPr="00743083">
        <w:rPr>
          <w:rFonts w:ascii="Arial" w:hAnsi="Arial" w:cs="Arial"/>
          <w:i/>
          <w:iCs/>
          <w:color w:val="auto"/>
          <w:sz w:val="16"/>
          <w:szCs w:val="16"/>
        </w:rPr>
        <w:t>RFXAP</w:t>
      </w:r>
      <w:r>
        <w:rPr>
          <w:rFonts w:ascii="Arial" w:hAnsi="Arial" w:cs="Arial"/>
          <w:i/>
          <w:iCs/>
          <w:color w:val="auto"/>
          <w:sz w:val="16"/>
          <w:szCs w:val="16"/>
        </w:rPr>
        <w:t>,</w:t>
      </w:r>
      <w:r w:rsidRPr="00743083">
        <w:rPr>
          <w:rFonts w:ascii="Arial" w:hAnsi="Arial" w:cs="Arial"/>
          <w:i/>
          <w:iCs/>
          <w:color w:val="auto"/>
          <w:sz w:val="16"/>
          <w:szCs w:val="16"/>
        </w:rPr>
        <w:t xml:space="preserve"> </w:t>
      </w:r>
      <w:r w:rsidR="00913A0D" w:rsidRPr="00743083">
        <w:rPr>
          <w:rFonts w:ascii="Arial" w:hAnsi="Arial" w:cs="Arial"/>
          <w:i/>
          <w:iCs/>
          <w:color w:val="auto"/>
          <w:sz w:val="16"/>
          <w:szCs w:val="16"/>
        </w:rPr>
        <w:t>RHOH,</w:t>
      </w:r>
      <w:r w:rsidR="00913A0D">
        <w:rPr>
          <w:rFonts w:ascii="Arial" w:hAnsi="Arial" w:cs="Arial"/>
          <w:i/>
          <w:iCs/>
          <w:color w:val="auto"/>
          <w:sz w:val="16"/>
          <w:szCs w:val="16"/>
        </w:rPr>
        <w:t xml:space="preserve"> </w:t>
      </w:r>
      <w:r w:rsidR="002370AB" w:rsidRPr="00743083">
        <w:rPr>
          <w:rFonts w:ascii="Arial" w:hAnsi="Arial" w:cs="Arial"/>
          <w:i/>
          <w:iCs/>
          <w:color w:val="auto"/>
          <w:sz w:val="16"/>
          <w:szCs w:val="16"/>
        </w:rPr>
        <w:t xml:space="preserve">SASH3, STIM1, STK4, ZAP70, TAP1, TAP2, TAPBP, TBX1, TFRC, </w:t>
      </w:r>
      <w:r w:rsidR="002370AB" w:rsidRPr="00743083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TIRAP, TLR7, TLR8, </w:t>
      </w:r>
      <w:r w:rsidR="002370AB" w:rsidRPr="00743083">
        <w:rPr>
          <w:rFonts w:ascii="Arial" w:hAnsi="Arial" w:cs="Arial"/>
          <w:i/>
          <w:iCs/>
          <w:color w:val="auto"/>
          <w:sz w:val="16"/>
          <w:szCs w:val="16"/>
        </w:rPr>
        <w:t>TNFRSF4, TTC7A, UNC119</w:t>
      </w:r>
      <w:r w:rsidR="00743083" w:rsidRPr="00743083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="002370AB" w:rsidRPr="00743083">
        <w:rPr>
          <w:rFonts w:ascii="Arial" w:hAnsi="Arial" w:cs="Arial"/>
          <w:color w:val="auto"/>
          <w:sz w:val="16"/>
          <w:szCs w:val="16"/>
        </w:rPr>
        <w:t>66618</w:t>
      </w:r>
    </w:p>
    <w:p w14:paraId="49FAD367" w14:textId="7E7F82DE" w:rsidR="002370AB" w:rsidRPr="00743083" w:rsidRDefault="002370AB" w:rsidP="00F853D3">
      <w:pPr>
        <w:suppressAutoHyphens w:val="0"/>
        <w:rPr>
          <w:rFonts w:ascii="Helvetica" w:hAnsi="Helvetica"/>
          <w:color w:val="auto"/>
          <w:sz w:val="20"/>
          <w:lang w:eastAsia="en-GB"/>
        </w:rPr>
      </w:pPr>
    </w:p>
    <w:p w14:paraId="2EEC71BE" w14:textId="69E45C6B" w:rsidR="00B012AB" w:rsidRDefault="00B012AB">
      <w:pPr>
        <w:suppressAutoHyphens w:val="0"/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78BA6243" w14:textId="77777777" w:rsidR="00800EAF" w:rsidRDefault="00800EAF" w:rsidP="00C413D2">
      <w:pPr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D2F110B" w14:textId="65FE15F4" w:rsidR="00DA798B" w:rsidRPr="00DA798B" w:rsidRDefault="00DA798B" w:rsidP="00B83B9A">
      <w:pPr>
        <w:pStyle w:val="Default"/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suppressAutoHyphens/>
        <w:spacing w:before="0" w:line="240" w:lineRule="auto"/>
        <w:outlineLvl w:val="0"/>
        <w:rPr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Hlk129881145"/>
      <w:r w:rsidRPr="00DA798B">
        <w:rPr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Komplemendi defitsiit (välja arvatud HAE)</w:t>
      </w:r>
      <w:bookmarkEnd w:id="0"/>
      <w:r w:rsidR="008C1660">
        <w:rPr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724946B6" w14:textId="3BDED83F" w:rsidR="00DA798B" w:rsidRPr="00F853D3" w:rsidRDefault="00DA798B" w:rsidP="00DA798B">
      <w:pPr>
        <w:pStyle w:val="p1"/>
        <w:rPr>
          <w:rFonts w:ascii="Arial" w:hAnsi="Arial" w:cs="Arial"/>
          <w:sz w:val="20"/>
          <w:lang w:val="et-EE"/>
        </w:rPr>
      </w:pPr>
      <w:r w:rsidRPr="00B679F1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F853D3">
        <w:rPr>
          <w:rFonts w:ascii="Arial" w:hAnsi="Arial" w:cs="Arial"/>
          <w:sz w:val="20"/>
          <w:lang w:val="et-EE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 w:rsidRPr="00B679F1">
        <w:rPr>
          <w:rFonts w:ascii="Arial" w:hAnsi="Arial" w:cs="Arial"/>
          <w:sz w:val="20"/>
        </w:rPr>
        <w:fldChar w:fldCharType="end"/>
      </w:r>
      <w:r w:rsidRPr="00F853D3">
        <w:rPr>
          <w:rFonts w:ascii="Arial" w:hAnsi="Arial" w:cs="Arial"/>
          <w:sz w:val="20"/>
          <w:lang w:val="et-EE"/>
        </w:rPr>
        <w:t xml:space="preserve"> </w:t>
      </w:r>
      <w:r w:rsidRPr="00364936">
        <w:rPr>
          <w:rFonts w:ascii="Arial" w:hAnsi="Arial" w:cs="Arial"/>
          <w:color w:val="auto"/>
          <w:sz w:val="20"/>
          <w:lang w:val="et-EE"/>
        </w:rPr>
        <w:t xml:space="preserve">Kompleksanalüüs </w:t>
      </w:r>
      <w:r w:rsidR="00937FB4" w:rsidRPr="00364936">
        <w:rPr>
          <w:rFonts w:ascii="Arial" w:hAnsi="Arial" w:cs="Arial"/>
          <w:color w:val="auto"/>
          <w:sz w:val="20"/>
          <w:lang w:val="et-EE"/>
        </w:rPr>
        <w:t>33</w:t>
      </w:r>
      <w:r w:rsidRPr="00364936">
        <w:rPr>
          <w:rFonts w:ascii="Arial" w:hAnsi="Arial" w:cs="Arial"/>
          <w:color w:val="auto"/>
          <w:sz w:val="20"/>
          <w:lang w:val="et-EE"/>
        </w:rPr>
        <w:t xml:space="preserve"> </w:t>
      </w:r>
      <w:r w:rsidRPr="00F853D3">
        <w:rPr>
          <w:rFonts w:ascii="Arial" w:hAnsi="Arial" w:cs="Arial"/>
          <w:sz w:val="20"/>
          <w:lang w:val="et-EE"/>
        </w:rPr>
        <w:t>geeni sekveneerimisega</w:t>
      </w:r>
    </w:p>
    <w:p w14:paraId="002AA1D2" w14:textId="77777777" w:rsidR="00DA798B" w:rsidRDefault="00DA798B" w:rsidP="00DA798B">
      <w:pPr>
        <w:suppressAutoHyphens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LOINC: A-5338</w:t>
      </w:r>
      <w:r>
        <w:rPr>
          <w:rFonts w:ascii="Arial" w:hAnsi="Arial" w:cs="Arial"/>
          <w:sz w:val="20"/>
        </w:rPr>
        <w:tab/>
      </w:r>
    </w:p>
    <w:p w14:paraId="6F6B39B9" w14:textId="25025F07" w:rsidR="00937FB4" w:rsidRPr="00F23F78" w:rsidRDefault="00DA798B" w:rsidP="00937FB4">
      <w:pPr>
        <w:pStyle w:val="Default"/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suppressAutoHyphens/>
        <w:spacing w:before="0" w:line="240" w:lineRule="auto"/>
        <w:outlineLvl w:val="0"/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CD46, CD55, CD59, CFB, CFD, </w:t>
      </w:r>
      <w:r w:rsidR="00937FB4" w:rsidRP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CFH, </w:t>
      </w:r>
      <w:r w:rsidRP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CFHR1, CFHR2, CFHR3, </w:t>
      </w:r>
      <w:r w:rsidRPr="00F23F78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CFH</w:t>
      </w:r>
      <w:r w:rsidR="00937FB4" w:rsidRPr="00F23F78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R</w:t>
      </w:r>
      <w:r w:rsidRPr="00F23F78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4</w:t>
      </w:r>
      <w:r w:rsidRP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, CFHR5,</w:t>
      </w:r>
      <w:r w:rsidR="00937FB4" w:rsidRP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 w:rsidRP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007CD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937FB4" w:rsidRPr="00F23F78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33F798F3" w14:textId="67045D9E" w:rsidR="00937FB4" w:rsidRPr="00F23F78" w:rsidRDefault="00937FB4" w:rsidP="00937FB4">
      <w:pPr>
        <w:pStyle w:val="Default"/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suppressAutoHyphens/>
        <w:spacing w:before="0" w:line="240" w:lineRule="auto"/>
        <w:outlineLvl w:val="0"/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CFI, CFP, </w:t>
      </w:r>
      <w:r w:rsidR="00DA798B" w:rsidRP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C1QA, C1QB, C1QC, C1R, C1S, C2, C3, C4A, C4B,</w:t>
      </w:r>
      <w:r w:rsidRP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 w:rsidRP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007CD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F23F78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1575D368" w14:textId="2D887195" w:rsidR="00DA798B" w:rsidRPr="00F23F78" w:rsidRDefault="00DA798B" w:rsidP="00937FB4">
      <w:pPr>
        <w:pStyle w:val="Default"/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suppressAutoHyphens/>
        <w:spacing w:before="0" w:line="240" w:lineRule="auto"/>
        <w:outlineLvl w:val="0"/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C5, C6, C7, C8A, C8B, C8G, C9,</w:t>
      </w:r>
      <w:r w:rsidR="00937FB4" w:rsidRP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FCN3,</w:t>
      </w:r>
      <w:r w:rsidRPr="00F23F78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MASP2, SERPING1, THBD </w:t>
      </w:r>
      <w:r w:rsidR="00937FB4" w:rsidRP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937FB4" w:rsidRP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 w:rsidRP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007CD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937FB4" w:rsidRPr="00F23F78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6A3DA87E" w14:textId="77777777" w:rsidR="00DA798B" w:rsidRDefault="00DA798B" w:rsidP="00C413D2">
      <w:pPr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056E274" w14:textId="77777777" w:rsidR="00800EAF" w:rsidRDefault="00800EAF" w:rsidP="00C413D2">
      <w:pPr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9DC2A7C" w14:textId="5F9D1E96" w:rsidR="001A5D3F" w:rsidRPr="001A5D3F" w:rsidRDefault="001A5D3F" w:rsidP="001A5D3F">
      <w:pPr>
        <w:pStyle w:val="Default"/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suppressAutoHyphens/>
        <w:spacing w:before="0" w:line="240" w:lineRule="auto"/>
        <w:outlineLvl w:val="0"/>
        <w:rPr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A5D3F">
        <w:rPr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Krooniline granulomatoostõbi </w:t>
      </w:r>
    </w:p>
    <w:p w14:paraId="6DF501E6" w14:textId="25233575" w:rsidR="001A5D3F" w:rsidRPr="00F853D3" w:rsidRDefault="001A5D3F" w:rsidP="001A5D3F">
      <w:pPr>
        <w:pStyle w:val="p1"/>
        <w:rPr>
          <w:rFonts w:ascii="Arial" w:hAnsi="Arial" w:cs="Arial"/>
          <w:sz w:val="20"/>
          <w:lang w:val="et-EE"/>
        </w:rPr>
      </w:pPr>
      <w:r w:rsidRPr="00B679F1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F853D3">
        <w:rPr>
          <w:rFonts w:ascii="Arial" w:hAnsi="Arial" w:cs="Arial"/>
          <w:sz w:val="20"/>
          <w:lang w:val="et-EE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 w:rsidRPr="00B679F1">
        <w:rPr>
          <w:rFonts w:ascii="Arial" w:hAnsi="Arial" w:cs="Arial"/>
          <w:sz w:val="20"/>
        </w:rPr>
        <w:fldChar w:fldCharType="end"/>
      </w:r>
      <w:r w:rsidRPr="00F853D3">
        <w:rPr>
          <w:rFonts w:ascii="Arial" w:hAnsi="Arial" w:cs="Arial"/>
          <w:sz w:val="20"/>
          <w:lang w:val="et-EE"/>
        </w:rPr>
        <w:t xml:space="preserve"> Kompleksanalüüs </w:t>
      </w:r>
      <w:r w:rsidRPr="00364936">
        <w:rPr>
          <w:rFonts w:ascii="Arial" w:hAnsi="Arial" w:cs="Arial"/>
          <w:color w:val="auto"/>
          <w:sz w:val="20"/>
          <w:lang w:val="et-EE"/>
        </w:rPr>
        <w:t>7</w:t>
      </w:r>
      <w:r w:rsidRPr="00F853D3">
        <w:rPr>
          <w:rFonts w:ascii="Arial" w:hAnsi="Arial" w:cs="Arial"/>
          <w:sz w:val="20"/>
          <w:lang w:val="et-EE"/>
        </w:rPr>
        <w:t xml:space="preserve"> geeni sekveneerimisega</w:t>
      </w:r>
    </w:p>
    <w:p w14:paraId="6B56D8A7" w14:textId="77777777" w:rsidR="001A5D3F" w:rsidRDefault="001A5D3F" w:rsidP="001A5D3F">
      <w:pPr>
        <w:suppressAutoHyphens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LOINC: A-5338</w:t>
      </w:r>
      <w:r>
        <w:rPr>
          <w:rFonts w:ascii="Arial" w:hAnsi="Arial" w:cs="Arial"/>
          <w:sz w:val="20"/>
        </w:rPr>
        <w:tab/>
      </w:r>
    </w:p>
    <w:p w14:paraId="4AD784DC" w14:textId="667A2C48" w:rsidR="001A5D3F" w:rsidRPr="001A5D3F" w:rsidRDefault="001A5D3F" w:rsidP="001A5D3F">
      <w:pPr>
        <w:pStyle w:val="Default"/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suppressAutoHyphens/>
        <w:spacing w:before="0" w:line="240" w:lineRule="auto"/>
        <w:outlineLvl w:val="0"/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1A5D3F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CYBA, CYBB, CYBC1,</w:t>
      </w:r>
      <w: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007CD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A5D3F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23A4F9D5" w14:textId="7801A71C" w:rsidR="001A5D3F" w:rsidRPr="001A5D3F" w:rsidRDefault="001A5D3F" w:rsidP="001A5D3F">
      <w:pPr>
        <w:pStyle w:val="Default"/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suppressAutoHyphens/>
        <w:spacing w:before="0" w:line="240" w:lineRule="auto"/>
        <w:outlineLvl w:val="0"/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1A5D3F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G6PD</w:t>
      </w:r>
      <w:r w:rsidRPr="001A5D3F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1A5D3F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 NCF1,</w:t>
      </w:r>
      <w: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007CD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A5D3F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5E346CFD" w14:textId="7274DF05" w:rsidR="001A5D3F" w:rsidRPr="001A5D3F" w:rsidRDefault="001A5D3F" w:rsidP="001A5D3F">
      <w:pPr>
        <w:pStyle w:val="Default"/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suppressAutoHyphens/>
        <w:spacing w:before="0" w:line="240" w:lineRule="auto"/>
        <w:outlineLvl w:val="0"/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1A5D3F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NCF2, NCF4</w:t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007CD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A5D3F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55A8621D" w14:textId="25C73E9C" w:rsidR="001A5D3F" w:rsidRDefault="001A5D3F" w:rsidP="001A5D3F">
      <w:pPr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46E44AA3" w14:textId="77777777" w:rsidR="00AD001F" w:rsidRDefault="00AD001F" w:rsidP="001A5D3F">
      <w:pPr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7D8A9A5" w14:textId="7BB3DEE9" w:rsidR="007818BF" w:rsidRPr="00AD001F" w:rsidRDefault="007818BF" w:rsidP="007818BF">
      <w:pPr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1" w:name="_Hlk129882836"/>
      <w:r w:rsidRPr="00AD001F">
        <w:rPr>
          <w:rFonts w:ascii="Arial" w:hAnsi="Arial" w:cs="Arial"/>
          <w:b/>
          <w:bCs/>
          <w:sz w:val="20"/>
          <w:szCs w:val="20"/>
          <w:lang w:eastAsia="ar-SA"/>
        </w:rPr>
        <w:t>Primaar</w:t>
      </w:r>
      <w:r w:rsidR="009E404F">
        <w:rPr>
          <w:rFonts w:ascii="Arial" w:hAnsi="Arial" w:cs="Arial"/>
          <w:b/>
          <w:bCs/>
          <w:sz w:val="20"/>
          <w:szCs w:val="20"/>
          <w:lang w:eastAsia="ar-SA"/>
        </w:rPr>
        <w:t>n</w:t>
      </w:r>
      <w:r w:rsidRPr="00AD001F">
        <w:rPr>
          <w:rFonts w:ascii="Arial" w:hAnsi="Arial" w:cs="Arial"/>
          <w:b/>
          <w:bCs/>
          <w:sz w:val="20"/>
          <w:szCs w:val="20"/>
          <w:lang w:eastAsia="ar-SA"/>
        </w:rPr>
        <w:t>e tsiliaar</w:t>
      </w:r>
      <w:r w:rsidR="009E404F">
        <w:rPr>
          <w:rFonts w:ascii="Arial" w:hAnsi="Arial" w:cs="Arial"/>
          <w:b/>
          <w:bCs/>
          <w:sz w:val="20"/>
          <w:szCs w:val="20"/>
          <w:lang w:eastAsia="ar-SA"/>
        </w:rPr>
        <w:t>n</w:t>
      </w:r>
      <w:r w:rsidRPr="00AD001F">
        <w:rPr>
          <w:rFonts w:ascii="Arial" w:hAnsi="Arial" w:cs="Arial"/>
          <w:b/>
          <w:bCs/>
          <w:sz w:val="20"/>
          <w:szCs w:val="20"/>
          <w:lang w:eastAsia="ar-SA"/>
        </w:rPr>
        <w:t>e düskineesia</w:t>
      </w:r>
    </w:p>
    <w:bookmarkEnd w:id="1"/>
    <w:p w14:paraId="357D7748" w14:textId="6E15733E" w:rsidR="007818BF" w:rsidRPr="00364936" w:rsidRDefault="007818BF" w:rsidP="007818BF">
      <w:pPr>
        <w:pStyle w:val="p1"/>
        <w:rPr>
          <w:rFonts w:ascii="Arial" w:hAnsi="Arial" w:cs="Arial"/>
          <w:color w:val="auto"/>
          <w:sz w:val="20"/>
          <w:lang w:val="et-EE"/>
        </w:rPr>
      </w:pPr>
      <w:r w:rsidRPr="00364936">
        <w:rPr>
          <w:rFonts w:ascii="Arial" w:hAnsi="Arial" w:cs="Arial"/>
          <w:color w:val="auto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364936">
        <w:rPr>
          <w:rFonts w:ascii="Arial" w:hAnsi="Arial" w:cs="Arial"/>
          <w:color w:val="auto"/>
          <w:sz w:val="20"/>
          <w:lang w:val="et-EE"/>
        </w:rPr>
        <w:instrText xml:space="preserve"> FORMCHECKBOX </w:instrText>
      </w:r>
      <w:r w:rsidR="006825C3">
        <w:rPr>
          <w:rFonts w:ascii="Arial" w:hAnsi="Arial" w:cs="Arial"/>
          <w:color w:val="auto"/>
          <w:sz w:val="20"/>
        </w:rPr>
      </w:r>
      <w:r w:rsidR="006825C3">
        <w:rPr>
          <w:rFonts w:ascii="Arial" w:hAnsi="Arial" w:cs="Arial"/>
          <w:color w:val="auto"/>
          <w:sz w:val="20"/>
        </w:rPr>
        <w:fldChar w:fldCharType="separate"/>
      </w:r>
      <w:r w:rsidRPr="00364936">
        <w:rPr>
          <w:rFonts w:ascii="Arial" w:hAnsi="Arial" w:cs="Arial"/>
          <w:color w:val="auto"/>
          <w:sz w:val="20"/>
        </w:rPr>
        <w:fldChar w:fldCharType="end"/>
      </w:r>
      <w:r w:rsidRPr="00364936">
        <w:rPr>
          <w:rFonts w:ascii="Arial" w:hAnsi="Arial" w:cs="Arial"/>
          <w:color w:val="auto"/>
          <w:sz w:val="20"/>
          <w:lang w:val="et-EE"/>
        </w:rPr>
        <w:t xml:space="preserve"> Kompleksanalüüs 39 geeni sekveneerimisega</w:t>
      </w:r>
    </w:p>
    <w:p w14:paraId="2955C6DF" w14:textId="77777777" w:rsidR="007818BF" w:rsidRPr="00364936" w:rsidRDefault="007818BF" w:rsidP="007818BF">
      <w:pPr>
        <w:suppressAutoHyphens w:val="0"/>
        <w:rPr>
          <w:rFonts w:ascii="Arial" w:hAnsi="Arial" w:cs="Arial"/>
          <w:color w:val="auto"/>
          <w:sz w:val="20"/>
        </w:rPr>
      </w:pPr>
      <w:r w:rsidRPr="00364936">
        <w:rPr>
          <w:rFonts w:ascii="Arial" w:hAnsi="Arial" w:cs="Arial"/>
          <w:color w:val="auto"/>
          <w:sz w:val="20"/>
        </w:rPr>
        <w:t>LOINC: A-5338</w:t>
      </w:r>
      <w:r w:rsidRPr="00364936">
        <w:rPr>
          <w:rFonts w:ascii="Arial" w:hAnsi="Arial" w:cs="Arial"/>
          <w:color w:val="auto"/>
          <w:sz w:val="20"/>
        </w:rPr>
        <w:tab/>
      </w:r>
    </w:p>
    <w:p w14:paraId="0BEDFE93" w14:textId="0345BA22" w:rsidR="00C97DB9" w:rsidRPr="00364936" w:rsidRDefault="007818BF" w:rsidP="007818BF">
      <w:pPr>
        <w:rPr>
          <w:rFonts w:ascii="Arial" w:hAnsi="Arial" w:cs="Arial"/>
          <w:i/>
          <w:iCs/>
          <w:color w:val="auto"/>
          <w:sz w:val="16"/>
          <w:szCs w:val="16"/>
          <w:lang w:eastAsia="en-GB"/>
        </w:rPr>
      </w:pPr>
      <w:r w:rsidRPr="00364936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>CCDC39, CCDC40, CCDC65, CCDC103, CCNO, CFAP298, DNAAF1, DNAAF2, DNAAF3, DNAAF4,</w:t>
      </w:r>
      <w:r w:rsidR="00030E00" w:rsidRPr="00364936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 xml:space="preserve"> DNAAF5,</w:t>
      </w:r>
      <w:r w:rsidR="007007CD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ab/>
      </w:r>
      <w:r w:rsidR="007007CD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ab/>
      </w:r>
      <w:r w:rsidR="007007CD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ab/>
      </w:r>
      <w:r w:rsidR="007007CD" w:rsidRPr="00C36E00">
        <w:rPr>
          <w:rFonts w:ascii="Arial" w:hAnsi="Arial" w:cs="Arial"/>
          <w:sz w:val="16"/>
          <w:szCs w:val="16"/>
          <w:lang w:eastAsia="en-GB"/>
        </w:rPr>
        <w:t>66618</w:t>
      </w:r>
    </w:p>
    <w:p w14:paraId="2FB7CD28" w14:textId="0C60BCB3" w:rsidR="007007CD" w:rsidRDefault="006825C3" w:rsidP="007818BF">
      <w:pPr>
        <w:rPr>
          <w:rFonts w:ascii="Arial" w:hAnsi="Arial" w:cs="Arial"/>
          <w:i/>
          <w:iCs/>
          <w:color w:val="auto"/>
          <w:sz w:val="16"/>
          <w:szCs w:val="16"/>
          <w:lang w:eastAsia="en-GB"/>
        </w:rPr>
      </w:pPr>
      <w:hyperlink r:id="rId7" w:anchor="!/genes?query=DNAAF6" w:tgtFrame="_blank" w:history="1">
        <w:r w:rsidR="00C97DB9" w:rsidRPr="00364936">
          <w:rPr>
            <w:rStyle w:val="Hyperlink"/>
            <w:rFonts w:ascii="Arial" w:hAnsi="Arial" w:cs="Arial"/>
            <w:i/>
            <w:iCs/>
            <w:color w:val="auto"/>
            <w:sz w:val="16"/>
            <w:szCs w:val="16"/>
            <w:u w:val="none"/>
          </w:rPr>
          <w:t>DNAAF6</w:t>
        </w:r>
      </w:hyperlink>
      <w:r w:rsidR="00C97DB9" w:rsidRPr="00364936">
        <w:rPr>
          <w:rStyle w:val="mim-highlighted"/>
          <w:rFonts w:ascii="Arial" w:hAnsi="Arial" w:cs="Arial"/>
          <w:color w:val="auto"/>
          <w:sz w:val="16"/>
          <w:szCs w:val="16"/>
        </w:rPr>
        <w:t xml:space="preserve">, </w:t>
      </w:r>
      <w:r w:rsidR="00C97DB9" w:rsidRPr="00364936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>DNAAF11</w:t>
      </w:r>
      <w:r w:rsidR="00C97DB9" w:rsidRPr="00364936">
        <w:rPr>
          <w:rFonts w:ascii="Arial" w:hAnsi="Arial" w:cs="Arial"/>
          <w:i/>
          <w:iCs/>
          <w:color w:val="auto"/>
          <w:sz w:val="20"/>
          <w:szCs w:val="20"/>
          <w:lang w:eastAsia="en-GB"/>
        </w:rPr>
        <w:t xml:space="preserve"> </w:t>
      </w:r>
      <w:r w:rsidR="00C97DB9" w:rsidRPr="00364936">
        <w:rPr>
          <w:rFonts w:ascii="Arial" w:hAnsi="Arial" w:cs="Arial"/>
          <w:i/>
          <w:iCs/>
          <w:color w:val="auto"/>
          <w:sz w:val="20"/>
          <w:szCs w:val="20"/>
          <w:u w:val="single"/>
          <w:lang w:eastAsia="en-GB"/>
        </w:rPr>
        <w:t>(</w:t>
      </w:r>
      <w:r w:rsidR="00C97DB9" w:rsidRPr="00364936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>LRRC6),</w:t>
      </w:r>
      <w:r w:rsidR="007007CD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 xml:space="preserve"> </w:t>
      </w:r>
      <w:r w:rsidR="00C97DB9" w:rsidRPr="00364936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 xml:space="preserve">DNAH1, </w:t>
      </w:r>
      <w:r w:rsidR="00C97DB9" w:rsidRPr="00364936">
        <w:rPr>
          <w:rFonts w:ascii="Arial" w:hAnsi="Arial" w:cs="Arial"/>
          <w:i/>
          <w:iCs/>
          <w:color w:val="auto"/>
          <w:sz w:val="16"/>
          <w:szCs w:val="16"/>
          <w:lang w:eastAsia="ar-SA"/>
        </w:rPr>
        <w:t xml:space="preserve">DNAH5, </w:t>
      </w:r>
      <w:r w:rsidR="007818BF" w:rsidRPr="00364936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 xml:space="preserve">DNAH8, DNAH11, </w:t>
      </w:r>
      <w:r w:rsidR="007818BF" w:rsidRPr="00364936">
        <w:rPr>
          <w:rFonts w:ascii="Arial" w:hAnsi="Arial" w:cs="Arial"/>
          <w:i/>
          <w:iCs/>
          <w:color w:val="auto"/>
          <w:sz w:val="16"/>
          <w:szCs w:val="16"/>
          <w:lang w:eastAsia="ar-SA"/>
        </w:rPr>
        <w:t>DNAI1,</w:t>
      </w:r>
      <w:r w:rsidR="007818BF" w:rsidRPr="00364936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 xml:space="preserve"> DNAI2, DNA</w:t>
      </w:r>
      <w:r w:rsidR="007007CD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 xml:space="preserve">JB13, DNAL1, DRD1, GAS8, HYDIN, </w:t>
      </w:r>
      <w:r w:rsidR="007007CD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ab/>
      </w:r>
      <w:r w:rsidR="007007CD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ab/>
      </w:r>
      <w:r w:rsidR="007007CD" w:rsidRPr="00C36E00">
        <w:rPr>
          <w:rFonts w:ascii="Arial" w:hAnsi="Arial" w:cs="Arial"/>
          <w:sz w:val="16"/>
          <w:szCs w:val="16"/>
          <w:lang w:eastAsia="en-GB"/>
        </w:rPr>
        <w:t>66618</w:t>
      </w:r>
    </w:p>
    <w:p w14:paraId="31273E5C" w14:textId="620E7AA3" w:rsidR="007007CD" w:rsidRDefault="00030E00" w:rsidP="00C97DB9">
      <w:pPr>
        <w:rPr>
          <w:rFonts w:ascii="Arial" w:hAnsi="Arial" w:cs="Arial"/>
          <w:i/>
          <w:iCs/>
          <w:color w:val="auto"/>
          <w:sz w:val="16"/>
          <w:szCs w:val="16"/>
          <w:lang w:eastAsia="en-GB"/>
        </w:rPr>
      </w:pPr>
      <w:r w:rsidRPr="00364936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>MCIDAS, NME8,</w:t>
      </w:r>
      <w:r w:rsidR="007007CD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 xml:space="preserve"> </w:t>
      </w:r>
      <w:r w:rsidR="004B59D0" w:rsidRPr="00364936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 xml:space="preserve">OFD1, </w:t>
      </w:r>
      <w:r w:rsidRPr="00364936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>ODAD1 (CCDC114), ODAD2 (ARMC4), ODAD3 (CCDC151), ODAD4 (TTC25),</w:t>
      </w:r>
      <w:r w:rsidR="007818BF" w:rsidRPr="00364936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 xml:space="preserve"> RPGR, RSPH1, </w:t>
      </w:r>
      <w:r w:rsidR="007007CD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ab/>
      </w:r>
      <w:r w:rsidR="007007CD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ab/>
      </w:r>
      <w:r w:rsidR="007007CD" w:rsidRPr="00C36E00">
        <w:rPr>
          <w:rFonts w:ascii="Arial" w:hAnsi="Arial" w:cs="Arial"/>
          <w:sz w:val="16"/>
          <w:szCs w:val="16"/>
          <w:lang w:eastAsia="en-GB"/>
        </w:rPr>
        <w:t>66618</w:t>
      </w:r>
    </w:p>
    <w:p w14:paraId="3A6B2922" w14:textId="0E216142" w:rsidR="00C97DB9" w:rsidRPr="007007CD" w:rsidRDefault="007818BF" w:rsidP="00C97DB9">
      <w:pPr>
        <w:rPr>
          <w:rFonts w:ascii="Arial" w:hAnsi="Arial" w:cs="Arial"/>
          <w:i/>
          <w:iCs/>
          <w:color w:val="auto"/>
          <w:sz w:val="16"/>
          <w:szCs w:val="16"/>
          <w:lang w:eastAsia="en-GB"/>
        </w:rPr>
      </w:pPr>
      <w:r w:rsidRPr="00364936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>RSPH3,</w:t>
      </w:r>
      <w:r w:rsidR="007007CD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 xml:space="preserve"> </w:t>
      </w:r>
      <w:r w:rsidRPr="00364936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 xml:space="preserve">RSPH4A, RSPH9, </w:t>
      </w:r>
      <w:r w:rsidR="00F63CBE" w:rsidRPr="00364936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 xml:space="preserve">SPAG1, </w:t>
      </w:r>
      <w:r w:rsidRPr="00364936">
        <w:rPr>
          <w:rFonts w:ascii="Arial" w:hAnsi="Arial" w:cs="Arial"/>
          <w:i/>
          <w:iCs/>
          <w:color w:val="auto"/>
          <w:sz w:val="16"/>
          <w:szCs w:val="16"/>
          <w:lang w:eastAsia="en-GB"/>
        </w:rPr>
        <w:t xml:space="preserve">STK36, </w:t>
      </w:r>
      <w:r w:rsidR="00C97DB9" w:rsidRPr="00364936">
        <w:rPr>
          <w:rStyle w:val="mim-highlighted"/>
          <w:rFonts w:ascii="Arial" w:hAnsi="Arial" w:cs="Arial"/>
          <w:i/>
          <w:iCs/>
          <w:color w:val="auto"/>
          <w:sz w:val="16"/>
          <w:szCs w:val="16"/>
        </w:rPr>
        <w:t>ZMYND10</w:t>
      </w:r>
    </w:p>
    <w:p w14:paraId="2AF07B5D" w14:textId="77777777" w:rsidR="00C97DB9" w:rsidRDefault="00C97DB9" w:rsidP="00C97DB9">
      <w:pPr>
        <w:rPr>
          <w:rFonts w:ascii="Arial" w:hAnsi="Arial" w:cs="Arial"/>
          <w:sz w:val="16"/>
          <w:szCs w:val="16"/>
          <w:lang w:eastAsia="en-GB"/>
        </w:rPr>
      </w:pPr>
    </w:p>
    <w:p w14:paraId="658CA08D" w14:textId="77777777" w:rsidR="007818BF" w:rsidRDefault="007818BF" w:rsidP="001A5D3F">
      <w:pPr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53D0D66" w14:textId="34CE69C5" w:rsidR="00BA48CE" w:rsidRPr="003A00AD" w:rsidRDefault="00BA48CE" w:rsidP="00B83B9A">
      <w:pPr>
        <w:rPr>
          <w:rFonts w:ascii="Arial" w:eastAsia="Arial" w:hAnsi="Arial" w:cs="Arial"/>
          <w:b/>
          <w:bCs/>
          <w:sz w:val="22"/>
          <w:szCs w:val="22"/>
        </w:rPr>
      </w:pPr>
      <w:r w:rsidRPr="003A00AD">
        <w:rPr>
          <w:rFonts w:ascii="Arial" w:hAnsi="Arial" w:cs="Arial"/>
          <w:b/>
          <w:bCs/>
          <w:sz w:val="20"/>
          <w:szCs w:val="20"/>
        </w:rPr>
        <w:t xml:space="preserve">Pärilik angioödeem (HAE) </w:t>
      </w:r>
    </w:p>
    <w:p w14:paraId="2237D647" w14:textId="77777777" w:rsidR="00BA48CE" w:rsidRPr="006960A0" w:rsidRDefault="00BA48CE" w:rsidP="00BA48CE">
      <w:pPr>
        <w:pStyle w:val="p1"/>
        <w:rPr>
          <w:rFonts w:ascii="Arial" w:hAnsi="Arial"/>
          <w:color w:val="auto"/>
          <w:sz w:val="20"/>
          <w:szCs w:val="20"/>
          <w:lang w:val="et-EE"/>
        </w:rPr>
      </w:pPr>
      <w:r w:rsidRPr="00B679F1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F853D3">
        <w:rPr>
          <w:rFonts w:ascii="Arial" w:hAnsi="Arial" w:cs="Arial"/>
          <w:sz w:val="20"/>
          <w:lang w:val="et-EE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 w:rsidRPr="00B679F1">
        <w:rPr>
          <w:rFonts w:ascii="Arial" w:hAnsi="Arial" w:cs="Arial"/>
          <w:sz w:val="20"/>
        </w:rPr>
        <w:fldChar w:fldCharType="end"/>
      </w:r>
      <w:r w:rsidRPr="00F853D3">
        <w:rPr>
          <w:rFonts w:ascii="Arial" w:hAnsi="Arial" w:cs="Arial"/>
          <w:sz w:val="20"/>
          <w:lang w:val="et-EE"/>
        </w:rPr>
        <w:t xml:space="preserve"> </w:t>
      </w:r>
      <w:r w:rsidRPr="006960A0">
        <w:rPr>
          <w:rFonts w:ascii="Arial" w:hAnsi="Arial"/>
          <w:color w:val="auto"/>
          <w:sz w:val="20"/>
          <w:szCs w:val="20"/>
          <w:lang w:val="et-EE"/>
        </w:rPr>
        <w:t>Kompleksanalüüs</w:t>
      </w:r>
      <w:r w:rsidRPr="006960A0">
        <w:rPr>
          <w:rFonts w:ascii="Arial" w:hAnsi="Arial"/>
          <w:b/>
          <w:bCs/>
          <w:color w:val="auto"/>
          <w:sz w:val="20"/>
          <w:szCs w:val="20"/>
          <w:lang w:val="et-EE"/>
        </w:rPr>
        <w:t xml:space="preserve"> </w:t>
      </w:r>
      <w:r>
        <w:rPr>
          <w:rFonts w:ascii="Arial" w:hAnsi="Arial"/>
          <w:color w:val="auto"/>
          <w:sz w:val="20"/>
          <w:szCs w:val="20"/>
          <w:lang w:val="et-EE"/>
        </w:rPr>
        <w:t>7</w:t>
      </w:r>
      <w:r w:rsidRPr="006960A0">
        <w:rPr>
          <w:rFonts w:ascii="Arial" w:hAnsi="Arial"/>
          <w:color w:val="auto"/>
          <w:sz w:val="20"/>
          <w:szCs w:val="20"/>
          <w:lang w:val="et-EE"/>
        </w:rPr>
        <w:t xml:space="preserve"> geeni sekveneerimisega</w:t>
      </w:r>
    </w:p>
    <w:p w14:paraId="53241B90" w14:textId="77777777" w:rsidR="00BA48CE" w:rsidRPr="006960A0" w:rsidRDefault="00BA48CE" w:rsidP="00BA48CE">
      <w:pPr>
        <w:suppressAutoHyphens w:val="0"/>
        <w:rPr>
          <w:rFonts w:ascii="Helvetica" w:hAnsi="Helvetica"/>
          <w:i/>
          <w:color w:val="auto"/>
          <w:sz w:val="17"/>
          <w:szCs w:val="17"/>
          <w:lang w:eastAsia="en-GB"/>
        </w:rPr>
      </w:pPr>
      <w:r w:rsidRPr="006960A0">
        <w:rPr>
          <w:rFonts w:ascii="Arial" w:hAnsi="Arial" w:cs="Arial"/>
          <w:color w:val="auto"/>
          <w:sz w:val="20"/>
        </w:rPr>
        <w:t>LOINC: A-5338</w:t>
      </w:r>
      <w:r w:rsidRPr="006960A0">
        <w:rPr>
          <w:rFonts w:ascii="Arial" w:hAnsi="Arial" w:cs="Arial"/>
          <w:color w:val="auto"/>
          <w:sz w:val="20"/>
        </w:rPr>
        <w:tab/>
      </w:r>
    </w:p>
    <w:p w14:paraId="2B423EE0" w14:textId="319CD0DB" w:rsidR="00BA48CE" w:rsidRPr="006960A0" w:rsidRDefault="00BA48CE" w:rsidP="00BA48CE">
      <w:pPr>
        <w:rPr>
          <w:rFonts w:ascii="Arial" w:hAnsi="Arial" w:cs="Arial"/>
          <w:color w:val="auto"/>
          <w:sz w:val="16"/>
          <w:szCs w:val="16"/>
        </w:rPr>
      </w:pPr>
      <w:r w:rsidRPr="00B0494A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>ANGPT1, F12, HS3ST6</w:t>
      </w:r>
      <w:r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7007CD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Pr="006960A0"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2772EFDE" w14:textId="68053E05" w:rsidR="00BA48CE" w:rsidRPr="006960A0" w:rsidRDefault="00BA48CE" w:rsidP="00BA48CE">
      <w:pPr>
        <w:rPr>
          <w:rFonts w:ascii="Arial" w:hAnsi="Arial" w:cs="Arial"/>
          <w:color w:val="auto"/>
          <w:sz w:val="16"/>
          <w:szCs w:val="16"/>
        </w:rPr>
      </w:pPr>
      <w:r w:rsidRPr="00B0494A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>KNG1, MYOF</w:t>
      </w:r>
      <w:r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7007CD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Pr="006960A0"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7F68DEFA" w14:textId="2C292534" w:rsidR="00BA48CE" w:rsidRDefault="00BA48CE" w:rsidP="00BA48CE">
      <w:pPr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0494A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>PLG</w:t>
      </w:r>
      <w:r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>,</w:t>
      </w:r>
      <w:r w:rsidRPr="00B0494A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SERPING1</w:t>
      </w:r>
      <w:r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7007CD">
        <w:rPr>
          <w:rFonts w:ascii="Arial" w:hAnsi="Arial" w:cs="Arial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Pr="006960A0"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753F1A06" w14:textId="77777777" w:rsidR="00BA48CE" w:rsidRDefault="00BA48CE" w:rsidP="00BA48CE">
      <w:pPr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6AD483D" w14:textId="77777777" w:rsidR="00DA798B" w:rsidRDefault="00DA798B" w:rsidP="00C413D2">
      <w:pPr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B713CAB" w14:textId="062A322F" w:rsidR="00873DB6" w:rsidRPr="00873DB6" w:rsidRDefault="00873DB6" w:rsidP="00873DB6">
      <w:pPr>
        <w:rPr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873DB6">
        <w:rPr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Pärilikud autoinflamatoorsed seisundid</w:t>
      </w:r>
    </w:p>
    <w:p w14:paraId="3ACADA9C" w14:textId="375B2F8F" w:rsidR="00873DB6" w:rsidRPr="00F853D3" w:rsidRDefault="00873DB6" w:rsidP="00873DB6">
      <w:pPr>
        <w:pStyle w:val="p1"/>
        <w:rPr>
          <w:rFonts w:ascii="Arial" w:hAnsi="Arial" w:cs="Arial"/>
          <w:sz w:val="20"/>
          <w:lang w:val="et-EE"/>
        </w:rPr>
      </w:pPr>
      <w:r w:rsidRPr="00B679F1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F853D3">
        <w:rPr>
          <w:rFonts w:ascii="Arial" w:hAnsi="Arial" w:cs="Arial"/>
          <w:sz w:val="20"/>
          <w:lang w:val="et-EE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 w:rsidRPr="00B679F1">
        <w:rPr>
          <w:rFonts w:ascii="Arial" w:hAnsi="Arial" w:cs="Arial"/>
          <w:sz w:val="20"/>
        </w:rPr>
        <w:fldChar w:fldCharType="end"/>
      </w:r>
      <w:r w:rsidRPr="00F853D3">
        <w:rPr>
          <w:rFonts w:ascii="Arial" w:hAnsi="Arial" w:cs="Arial"/>
          <w:sz w:val="20"/>
          <w:lang w:val="et-EE"/>
        </w:rPr>
        <w:t xml:space="preserve"> Kompleksanalüüs </w:t>
      </w:r>
      <w:r w:rsidR="00DF71FE">
        <w:rPr>
          <w:rFonts w:ascii="Arial" w:hAnsi="Arial" w:cs="Arial"/>
          <w:color w:val="auto"/>
          <w:sz w:val="20"/>
          <w:lang w:val="et-EE"/>
        </w:rPr>
        <w:t>32</w:t>
      </w:r>
      <w:r w:rsidRPr="00F853D3">
        <w:rPr>
          <w:rFonts w:ascii="Arial" w:hAnsi="Arial" w:cs="Arial"/>
          <w:sz w:val="20"/>
          <w:lang w:val="et-EE"/>
        </w:rPr>
        <w:t xml:space="preserve"> geeni sekveneerimisega</w:t>
      </w:r>
    </w:p>
    <w:p w14:paraId="13316D1D" w14:textId="77777777" w:rsidR="00873DB6" w:rsidRDefault="00873DB6" w:rsidP="00873DB6">
      <w:pPr>
        <w:suppressAutoHyphens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LOINC: A-5338</w:t>
      </w:r>
      <w:r>
        <w:rPr>
          <w:rFonts w:ascii="Arial" w:hAnsi="Arial" w:cs="Arial"/>
          <w:sz w:val="20"/>
        </w:rPr>
        <w:tab/>
      </w:r>
    </w:p>
    <w:p w14:paraId="3ECCDFE8" w14:textId="4184F822" w:rsidR="000016F2" w:rsidRDefault="00873DB6" w:rsidP="000016F2">
      <w:pP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0016F2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ADAM17, ALPI, CARD14, COPA, </w:t>
      </w:r>
      <w:r w:rsidR="000016F2" w:rsidRPr="000016F2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C2orf69, </w:t>
      </w:r>
      <w:r w:rsidR="007007CD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HAVCR2, HCK,</w:t>
      </w:r>
      <w:r w:rsidRPr="000016F2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 IL1RN, IL36RN, LPIN1,</w:t>
      </w:r>
      <w:r w:rsidR="007007CD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0016F2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0016F2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007CD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0016F2" w:rsidRPr="000016F2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1EB51B18" w14:textId="25300BB1" w:rsidR="000016F2" w:rsidRDefault="00873DB6" w:rsidP="000016F2">
      <w:pP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0016F2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MEFV, MVK, </w:t>
      </w:r>
      <w:r w:rsidR="000016F2" w:rsidRPr="000016F2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NCKAP1L, </w:t>
      </w:r>
      <w:r w:rsidRPr="000016F2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NLRC4, NLRP1, NLRP3, NLRP12, NOD2, OTULIN, PLCG2,</w:t>
      </w:r>
      <w:r w:rsidR="000016F2" w:rsidRPr="000016F2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 PSMB8,</w:t>
      </w:r>
      <w:r w:rsidR="000016F2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0016F2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007CD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0016F2" w:rsidRPr="000016F2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51AAFC43" w14:textId="3F3D48E3" w:rsidR="000016F2" w:rsidRPr="000016F2" w:rsidRDefault="000016F2" w:rsidP="000016F2">
      <w:pP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0016F2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PSMB9, PSMG2, PSTPIP1, RIPK1, SH3BP2, SLC29A3, SYK, TBK1, TNFAIP3, TNFRSF1A, TRIM22</w:t>
      </w:r>
      <w: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007CD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0016F2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2C867BDB" w14:textId="1FE66DAE" w:rsidR="00E7726A" w:rsidRDefault="00F23F78" w:rsidP="00C413D2">
      <w:pPr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56383039" w14:textId="77777777" w:rsidR="000016F2" w:rsidRDefault="000016F2" w:rsidP="00C413D2">
      <w:pPr>
        <w:rPr>
          <w:rFonts w:ascii="Arial" w:hAnsi="Arial" w:cs="Arial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B3E779D" w14:textId="7F2E1E6F" w:rsidR="008B5B82" w:rsidRDefault="008B5B82" w:rsidP="00B83B9A">
      <w:pPr>
        <w:rPr>
          <w14:textOutline w14:w="0" w14:cap="rnd" w14:cmpd="sng" w14:algn="ctr">
            <w14:noFill/>
            <w14:prstDash w14:val="solid"/>
            <w14:bevel/>
          </w14:textOutline>
        </w:rPr>
      </w:pPr>
      <w:bookmarkStart w:id="2" w:name="_Hlk129880605"/>
      <w:r w:rsidRPr="008B5B82">
        <w:rPr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Pärilik vastuvõtlikkus mükobakteriaalsetele haigustele</w:t>
      </w:r>
    </w:p>
    <w:bookmarkEnd w:id="2"/>
    <w:p w14:paraId="063B64A9" w14:textId="29037B68" w:rsidR="008B5B82" w:rsidRPr="00364936" w:rsidRDefault="008B5B82" w:rsidP="008B5B82">
      <w:pPr>
        <w:pStyle w:val="p1"/>
        <w:rPr>
          <w:rFonts w:ascii="Arial" w:hAnsi="Arial" w:cs="Arial"/>
          <w:color w:val="auto"/>
          <w:sz w:val="20"/>
          <w:lang w:val="et-EE"/>
        </w:rPr>
      </w:pPr>
      <w:r w:rsidRPr="00B679F1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F853D3">
        <w:rPr>
          <w:rFonts w:ascii="Arial" w:hAnsi="Arial" w:cs="Arial"/>
          <w:sz w:val="20"/>
          <w:lang w:val="et-EE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 w:rsidRPr="00B679F1">
        <w:rPr>
          <w:rFonts w:ascii="Arial" w:hAnsi="Arial" w:cs="Arial"/>
          <w:sz w:val="20"/>
        </w:rPr>
        <w:fldChar w:fldCharType="end"/>
      </w:r>
      <w:r w:rsidRPr="00F853D3">
        <w:rPr>
          <w:rFonts w:ascii="Arial" w:hAnsi="Arial" w:cs="Arial"/>
          <w:sz w:val="20"/>
          <w:lang w:val="et-EE"/>
        </w:rPr>
        <w:t xml:space="preserve"> Kompleksanalüüs </w:t>
      </w:r>
      <w:r w:rsidR="00E7726A" w:rsidRPr="00364936">
        <w:rPr>
          <w:rFonts w:ascii="Arial" w:hAnsi="Arial" w:cs="Arial"/>
          <w:color w:val="auto"/>
          <w:sz w:val="20"/>
          <w:lang w:val="et-EE"/>
        </w:rPr>
        <w:t>15</w:t>
      </w:r>
      <w:r w:rsidRPr="00364936">
        <w:rPr>
          <w:rFonts w:ascii="Arial" w:hAnsi="Arial" w:cs="Arial"/>
          <w:color w:val="auto"/>
          <w:sz w:val="20"/>
          <w:lang w:val="et-EE"/>
        </w:rPr>
        <w:t xml:space="preserve"> geeni sekveneerimisega</w:t>
      </w:r>
    </w:p>
    <w:p w14:paraId="2F9162E4" w14:textId="55487FDB" w:rsidR="008B5B82" w:rsidRPr="00364936" w:rsidRDefault="008B5B82" w:rsidP="008B5B82">
      <w:pPr>
        <w:suppressAutoHyphens w:val="0"/>
        <w:rPr>
          <w:rFonts w:ascii="Arial" w:hAnsi="Arial" w:cs="Arial"/>
          <w:color w:val="auto"/>
          <w:sz w:val="20"/>
        </w:rPr>
      </w:pPr>
      <w:r w:rsidRPr="00364936">
        <w:rPr>
          <w:rFonts w:ascii="Arial" w:hAnsi="Arial" w:cs="Arial"/>
          <w:color w:val="auto"/>
          <w:sz w:val="20"/>
        </w:rPr>
        <w:t>LOINC: A-5338</w:t>
      </w:r>
      <w:r w:rsidRPr="00364936">
        <w:rPr>
          <w:rFonts w:ascii="Arial" w:hAnsi="Arial" w:cs="Arial"/>
          <w:color w:val="auto"/>
          <w:sz w:val="20"/>
        </w:rPr>
        <w:tab/>
      </w:r>
    </w:p>
    <w:p w14:paraId="3566E37D" w14:textId="2D220029" w:rsidR="00E7726A" w:rsidRPr="00364936" w:rsidRDefault="008B5B82" w:rsidP="008B5B82">
      <w:pPr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364936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CYBB, IFNG, IFNGR1, IFNGR2, IL12B,</w:t>
      </w:r>
      <w:r w:rsidR="00E7726A" w:rsidRPr="00364936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E7726A" w:rsidRPr="00364936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007CD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E7726A" w:rsidRPr="00364936">
        <w:rPr>
          <w:rFonts w:ascii="Arial" w:hAnsi="Arial" w:cs="Arial"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2E84CCE0" w14:textId="0C6CFA9E" w:rsidR="00E7726A" w:rsidRPr="00364936" w:rsidRDefault="00C97DB9" w:rsidP="008B5B82">
      <w:pPr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364936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IL12RB2</w:t>
      </w:r>
      <w:r w:rsidR="008B5B82" w:rsidRPr="00364936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bookmarkStart w:id="3" w:name="_Hlk129880642"/>
      <w:r w:rsidR="008B5B82" w:rsidRPr="00364936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IL12RB1</w:t>
      </w:r>
      <w:bookmarkEnd w:id="3"/>
      <w:r w:rsidR="008B5B82" w:rsidRPr="00364936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, IL23R, IRF8, ISG15,</w:t>
      </w:r>
      <w:r w:rsidR="00E7726A" w:rsidRPr="00364936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007CD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E7726A" w:rsidRPr="00364936">
        <w:rPr>
          <w:rFonts w:ascii="Arial" w:hAnsi="Arial" w:cs="Arial"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69CE1F07" w14:textId="4BD72B15" w:rsidR="008B5B82" w:rsidRPr="00E7726A" w:rsidRDefault="008B5B82" w:rsidP="00E7726A">
      <w:pPr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364936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JAK1, RORC,SPPL2A, TBX21, TYK2 </w:t>
      </w:r>
      <w:r w:rsidR="00E7726A" w:rsidRPr="00E7726A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E7726A" w:rsidRPr="00E7726A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007CD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E7726A" w:rsidRPr="00E7726A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26720C71" w14:textId="6F02FB34" w:rsidR="00F853D3" w:rsidRDefault="00F853D3" w:rsidP="00C413D2">
      <w:pPr>
        <w:rPr>
          <w:rFonts w:ascii="Arial" w:hAnsi="Arial" w:cs="Arial"/>
          <w:color w:val="auto"/>
          <w:sz w:val="16"/>
          <w:szCs w:val="16"/>
        </w:rPr>
      </w:pPr>
    </w:p>
    <w:p w14:paraId="4ED93490" w14:textId="77777777" w:rsidR="00800EAF" w:rsidRDefault="00800EAF" w:rsidP="00C413D2">
      <w:pPr>
        <w:rPr>
          <w:rFonts w:ascii="Arial" w:hAnsi="Arial" w:cs="Arial"/>
          <w:color w:val="auto"/>
          <w:sz w:val="16"/>
          <w:szCs w:val="16"/>
        </w:rPr>
      </w:pPr>
    </w:p>
    <w:p w14:paraId="5471DCF5" w14:textId="702069D9" w:rsidR="00963EE6" w:rsidRDefault="00963EE6" w:rsidP="00B83B9A">
      <w:pPr>
        <w:rPr>
          <w14:textOutline w14:w="0" w14:cap="rnd" w14:cmpd="sng" w14:algn="ctr">
            <w14:noFill/>
            <w14:prstDash w14:val="solid"/>
            <w14:bevel/>
          </w14:textOutline>
        </w:rPr>
      </w:pPr>
      <w:r w:rsidRPr="00963EE6">
        <w:rPr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Pärilik vastuvõtlikkus seeninfektsioonidele/kandidoosile</w:t>
      </w:r>
      <w:r w:rsidR="007735E2">
        <w:rPr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29B6558E" w14:textId="522EC7F1" w:rsidR="00963EE6" w:rsidRPr="00F853D3" w:rsidRDefault="00963EE6" w:rsidP="00963EE6">
      <w:pPr>
        <w:pStyle w:val="p1"/>
        <w:rPr>
          <w:rFonts w:ascii="Arial" w:hAnsi="Arial" w:cs="Arial"/>
          <w:sz w:val="20"/>
          <w:lang w:val="et-EE"/>
        </w:rPr>
      </w:pPr>
      <w:r w:rsidRPr="00B679F1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F853D3">
        <w:rPr>
          <w:rFonts w:ascii="Arial" w:hAnsi="Arial" w:cs="Arial"/>
          <w:sz w:val="20"/>
          <w:lang w:val="et-EE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 w:rsidRPr="00B679F1">
        <w:rPr>
          <w:rFonts w:ascii="Arial" w:hAnsi="Arial" w:cs="Arial"/>
          <w:sz w:val="20"/>
        </w:rPr>
        <w:fldChar w:fldCharType="end"/>
      </w:r>
      <w:r w:rsidRPr="00F853D3">
        <w:rPr>
          <w:rFonts w:ascii="Arial" w:hAnsi="Arial" w:cs="Arial"/>
          <w:sz w:val="20"/>
          <w:lang w:val="et-EE"/>
        </w:rPr>
        <w:t xml:space="preserve"> Kompleksanalüüs </w:t>
      </w:r>
      <w:r w:rsidRPr="00B83B9A">
        <w:rPr>
          <w:rFonts w:ascii="Arial" w:hAnsi="Arial" w:cs="Arial"/>
          <w:color w:val="auto"/>
          <w:sz w:val="20"/>
          <w:lang w:val="et-EE"/>
        </w:rPr>
        <w:t>9</w:t>
      </w:r>
      <w:r w:rsidRPr="00F853D3">
        <w:rPr>
          <w:rFonts w:ascii="Arial" w:hAnsi="Arial" w:cs="Arial"/>
          <w:sz w:val="20"/>
          <w:lang w:val="et-EE"/>
        </w:rPr>
        <w:t xml:space="preserve"> geeni sekveneerimisega</w:t>
      </w:r>
    </w:p>
    <w:p w14:paraId="577D265B" w14:textId="52FCFD41" w:rsidR="00963EE6" w:rsidRDefault="00963EE6" w:rsidP="00963EE6">
      <w:pPr>
        <w:rPr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</w:rPr>
        <w:t>LOINC: A-5338</w:t>
      </w:r>
    </w:p>
    <w:p w14:paraId="4CA7404C" w14:textId="189C9A80" w:rsidR="00963EE6" w:rsidRPr="00963EE6" w:rsidRDefault="00963EE6" w:rsidP="00963EE6">
      <w:pP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963EE6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AIRE, CARD9, CLEC7A,</w:t>
      </w:r>
      <w: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007CD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963EE6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7599D5CD" w14:textId="4ADFDA1F" w:rsidR="00963EE6" w:rsidRPr="00963EE6" w:rsidRDefault="00963EE6" w:rsidP="00963EE6">
      <w:pP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963EE6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IL17F, IL17RA, IL17RC, </w:t>
      </w:r>
      <w: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007CD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963EE6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5541ABCD" w14:textId="08BFA4E4" w:rsidR="00963EE6" w:rsidRPr="00963EE6" w:rsidRDefault="00963EE6" w:rsidP="00963EE6">
      <w:pPr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963EE6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MAPK8, STAT1, TRAF3IP2 </w:t>
      </w:r>
      <w: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7007CD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963EE6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5C67A48C" w14:textId="77777777" w:rsidR="00963EE6" w:rsidRPr="006960A0" w:rsidRDefault="00963EE6" w:rsidP="00C413D2">
      <w:pPr>
        <w:rPr>
          <w:rFonts w:ascii="Arial" w:hAnsi="Arial" w:cs="Arial"/>
          <w:color w:val="auto"/>
          <w:sz w:val="16"/>
          <w:szCs w:val="16"/>
        </w:rPr>
      </w:pPr>
    </w:p>
    <w:p w14:paraId="5857B268" w14:textId="7F090A44" w:rsidR="00B012AB" w:rsidRDefault="00B012AB">
      <w:pPr>
        <w:suppressAutoHyphens w:val="0"/>
        <w:rPr>
          <w:rFonts w:ascii="Arial" w:eastAsia="Arial Unicode MS" w:hAnsi="Arial" w:cs="Arial Unicode MS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18DBC366" w14:textId="77777777" w:rsidR="00B0494A" w:rsidRDefault="00B0494A" w:rsidP="00EB5440">
      <w:pPr>
        <w:pStyle w:val="Heading1"/>
        <w:rPr>
          <w:rFonts w:ascii="Arial" w:hAnsi="Arial"/>
          <w:sz w:val="20"/>
          <w:szCs w:val="20"/>
        </w:rPr>
      </w:pPr>
    </w:p>
    <w:p w14:paraId="7FAD7057" w14:textId="242FB616" w:rsidR="00EB5440" w:rsidRPr="00EB5440" w:rsidRDefault="00EB5440" w:rsidP="00B83B9A">
      <w:pPr>
        <w:pStyle w:val="Default"/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suppressAutoHyphens/>
        <w:spacing w:before="0" w:line="240" w:lineRule="auto"/>
        <w:outlineLvl w:val="0"/>
        <w:rPr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bookmarkStart w:id="4" w:name="_Hlk129880832"/>
      <w:r w:rsidRPr="00EB5440">
        <w:rPr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Pärilik vastuvõtlikkus viirushaigustele (sealhulgas herpesinfektsioonidele)</w:t>
      </w:r>
      <w:bookmarkEnd w:id="4"/>
      <w:r w:rsidR="00800EAF">
        <w:rPr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735E2">
        <w:rPr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52B56355" w14:textId="5094FF07" w:rsidR="00EB5440" w:rsidRPr="00364936" w:rsidRDefault="00EB5440" w:rsidP="00EB5440">
      <w:pPr>
        <w:pStyle w:val="p1"/>
        <w:rPr>
          <w:rFonts w:ascii="Arial" w:hAnsi="Arial" w:cs="Arial"/>
          <w:color w:val="auto"/>
          <w:sz w:val="20"/>
          <w:lang w:val="et-EE"/>
        </w:rPr>
      </w:pPr>
      <w:r w:rsidRPr="00B679F1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F853D3">
        <w:rPr>
          <w:rFonts w:ascii="Arial" w:hAnsi="Arial" w:cs="Arial"/>
          <w:sz w:val="20"/>
          <w:lang w:val="et-EE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 w:rsidRPr="00B679F1">
        <w:rPr>
          <w:rFonts w:ascii="Arial" w:hAnsi="Arial" w:cs="Arial"/>
          <w:sz w:val="20"/>
        </w:rPr>
        <w:fldChar w:fldCharType="end"/>
      </w:r>
      <w:r w:rsidRPr="00F853D3">
        <w:rPr>
          <w:rFonts w:ascii="Arial" w:hAnsi="Arial" w:cs="Arial"/>
          <w:sz w:val="20"/>
          <w:lang w:val="et-EE"/>
        </w:rPr>
        <w:t xml:space="preserve"> Kompleksanalüüs </w:t>
      </w:r>
      <w:r w:rsidRPr="00364936">
        <w:rPr>
          <w:rFonts w:ascii="Arial" w:hAnsi="Arial" w:cs="Arial"/>
          <w:color w:val="auto"/>
          <w:sz w:val="20"/>
          <w:lang w:val="et-EE"/>
        </w:rPr>
        <w:t>23 geeni sekveneerimisega</w:t>
      </w:r>
    </w:p>
    <w:p w14:paraId="13B083FB" w14:textId="77777777" w:rsidR="00EB5440" w:rsidRPr="00364936" w:rsidRDefault="00EB5440" w:rsidP="00EB5440">
      <w:pPr>
        <w:suppressAutoHyphens w:val="0"/>
        <w:rPr>
          <w:rFonts w:ascii="Arial" w:hAnsi="Arial" w:cs="Arial"/>
          <w:color w:val="auto"/>
          <w:sz w:val="20"/>
        </w:rPr>
      </w:pPr>
      <w:r w:rsidRPr="00364936">
        <w:rPr>
          <w:rFonts w:ascii="Arial" w:hAnsi="Arial" w:cs="Arial"/>
          <w:color w:val="auto"/>
          <w:sz w:val="20"/>
        </w:rPr>
        <w:t>LOINC: A-5338</w:t>
      </w:r>
      <w:r w:rsidRPr="00364936">
        <w:rPr>
          <w:rFonts w:ascii="Arial" w:hAnsi="Arial" w:cs="Arial"/>
          <w:color w:val="auto"/>
          <w:sz w:val="20"/>
        </w:rPr>
        <w:tab/>
      </w:r>
    </w:p>
    <w:p w14:paraId="03AE1BBF" w14:textId="75C9F1EC" w:rsidR="00EB5440" w:rsidRPr="00597491" w:rsidRDefault="00C97DB9" w:rsidP="00EB5440">
      <w:pPr>
        <w:pStyle w:val="Default"/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suppressAutoHyphens/>
        <w:spacing w:before="0" w:line="240" w:lineRule="auto"/>
        <w:outlineLvl w:val="0"/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364936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ATG4A</w:t>
      </w:r>
      <w:r w:rsidR="00EB5440" w:rsidRPr="00364936">
        <w:rPr>
          <w:rFonts w:ascii="Arial" w:hAnsi="Arial" w:cs="Arial"/>
          <w:i/>
          <w:iCs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, DBR1, FCGR3A, IFIH1</w:t>
      </w:r>
      <w:r w:rsidR="00EB5440" w:rsidRPr="00597491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, IFNAR1, IFNAR2, IRF3, IRF7, </w:t>
      </w:r>
      <w:r w:rsidR="00597491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597491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597491" w:rsidRPr="00597491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2CF678DB" w14:textId="5F52EDA2" w:rsidR="00EB5440" w:rsidRPr="00597491" w:rsidRDefault="00EB5440" w:rsidP="00EB5440">
      <w:pPr>
        <w:pStyle w:val="Default"/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suppressAutoHyphens/>
        <w:spacing w:before="0" w:line="240" w:lineRule="auto"/>
        <w:outlineLvl w:val="0"/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597491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IRF9, MAP1LC3B2, NOS2, POLR3A, POLR3C, POLR3F, SNORA31,</w:t>
      </w:r>
      <w:r w:rsidR="00597491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597491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597491" w:rsidRPr="00597491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5D4F3BAD" w14:textId="0B734648" w:rsidR="00EB5440" w:rsidRPr="00597491" w:rsidRDefault="00EB5440" w:rsidP="00EB5440">
      <w:pPr>
        <w:pStyle w:val="Default"/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suppressAutoHyphens/>
        <w:spacing w:before="0" w:line="240" w:lineRule="auto"/>
        <w:outlineLvl w:val="0"/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597491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STAT1, STAT2, TBK1, TICAM1, TLR3, TRAF3, UNC93B1, ZNFX1</w:t>
      </w:r>
      <w:r w:rsidR="00597491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597491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23F78">
        <w:rPr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ab/>
      </w:r>
      <w:r w:rsidR="00597491" w:rsidRPr="00597491">
        <w:rPr>
          <w:rFonts w:ascii="Arial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66618</w:t>
      </w:r>
    </w:p>
    <w:p w14:paraId="19745640" w14:textId="77777777" w:rsidR="00EB5440" w:rsidRDefault="00EB5440" w:rsidP="00EB5440">
      <w:pPr>
        <w:pStyle w:val="Default"/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suppressAutoHyphens/>
        <w:spacing w:before="0" w:line="240" w:lineRule="auto"/>
        <w:outlineLvl w:val="0"/>
        <w:rPr>
          <w:rFonts w:ascii="Calibri" w:hAnsi="Calibri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18F59A54" w14:textId="15489A3D" w:rsidR="00364936" w:rsidRDefault="00364936" w:rsidP="00364936">
      <w:pPr>
        <w:pStyle w:val="p1"/>
        <w:rPr>
          <w:rFonts w:ascii="Arial" w:hAnsi="Arial" w:cs="Arial"/>
          <w:b/>
          <w:color w:val="auto"/>
          <w:sz w:val="20"/>
        </w:rPr>
      </w:pPr>
      <w:r w:rsidRPr="00B679F1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F853D3">
        <w:rPr>
          <w:rFonts w:ascii="Arial" w:hAnsi="Arial" w:cs="Arial"/>
          <w:sz w:val="20"/>
          <w:lang w:val="et-EE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 w:rsidRPr="00B679F1">
        <w:rPr>
          <w:rFonts w:ascii="Arial" w:hAnsi="Arial" w:cs="Arial"/>
          <w:sz w:val="20"/>
        </w:rPr>
        <w:fldChar w:fldCharType="end"/>
      </w:r>
      <w:r w:rsidRPr="00F853D3">
        <w:rPr>
          <w:rFonts w:ascii="Arial" w:hAnsi="Arial" w:cs="Arial"/>
          <w:sz w:val="20"/>
          <w:lang w:val="et-EE"/>
        </w:rPr>
        <w:t xml:space="preserve"> </w:t>
      </w:r>
      <w:r>
        <w:rPr>
          <w:rFonts w:ascii="Arial" w:hAnsi="Arial" w:cs="Arial"/>
          <w:b/>
          <w:sz w:val="20"/>
        </w:rPr>
        <w:t>Eksoomi sekveneerimine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F23F78">
        <w:rPr>
          <w:rFonts w:ascii="Arial" w:hAnsi="Arial" w:cs="Arial"/>
          <w:b/>
          <w:sz w:val="20"/>
        </w:rPr>
        <w:tab/>
      </w:r>
      <w:r w:rsidR="00F23F78">
        <w:rPr>
          <w:rFonts w:ascii="Arial" w:hAnsi="Arial" w:cs="Arial"/>
          <w:b/>
          <w:sz w:val="20"/>
        </w:rPr>
        <w:tab/>
      </w:r>
      <w:r w:rsidR="00F23F78">
        <w:rPr>
          <w:rFonts w:ascii="Arial" w:hAnsi="Arial" w:cs="Arial"/>
          <w:b/>
          <w:sz w:val="20"/>
        </w:rPr>
        <w:tab/>
      </w:r>
      <w:r w:rsidR="00F23F78">
        <w:rPr>
          <w:rFonts w:ascii="Arial" w:hAnsi="Arial" w:cs="Arial"/>
          <w:b/>
          <w:sz w:val="20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>66641</w:t>
      </w:r>
    </w:p>
    <w:p w14:paraId="212E3CBE" w14:textId="77777777" w:rsidR="00364936" w:rsidRDefault="00364936" w:rsidP="003649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LOINC: 86205-2</w:t>
      </w:r>
    </w:p>
    <w:p w14:paraId="05DD0FA8" w14:textId="7CEA615C" w:rsidR="00364936" w:rsidRDefault="00364936" w:rsidP="00364936">
      <w:pPr>
        <w:rPr>
          <w:rFonts w:ascii="Arial" w:hAnsi="Arial" w:cs="Arial"/>
          <w:color w:val="auto"/>
          <w:sz w:val="20"/>
          <w:szCs w:val="20"/>
        </w:rPr>
      </w:pPr>
    </w:p>
    <w:p w14:paraId="0CAE5037" w14:textId="18C6DD23" w:rsidR="00364936" w:rsidRDefault="00364936" w:rsidP="00364936">
      <w:pPr>
        <w:pStyle w:val="p1"/>
        <w:rPr>
          <w:rFonts w:ascii="Arial" w:hAnsi="Arial" w:cs="Arial"/>
          <w:b/>
          <w:sz w:val="20"/>
        </w:rPr>
      </w:pPr>
      <w:r w:rsidRPr="00B679F1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F853D3">
        <w:rPr>
          <w:rFonts w:ascii="Arial" w:hAnsi="Arial" w:cs="Arial"/>
          <w:sz w:val="20"/>
          <w:lang w:val="et-EE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 w:rsidRPr="00B679F1">
        <w:rPr>
          <w:rFonts w:ascii="Arial" w:hAnsi="Arial" w:cs="Arial"/>
          <w:sz w:val="20"/>
        </w:rPr>
        <w:fldChar w:fldCharType="end"/>
      </w:r>
      <w:r w:rsidRPr="00F853D3">
        <w:rPr>
          <w:rFonts w:ascii="Arial" w:hAnsi="Arial" w:cs="Arial"/>
          <w:sz w:val="20"/>
          <w:lang w:val="et-EE"/>
        </w:rPr>
        <w:t xml:space="preserve"> </w:t>
      </w:r>
      <w:r w:rsidRPr="00364936">
        <w:rPr>
          <w:rFonts w:ascii="Arial" w:hAnsi="Arial" w:cs="Arial"/>
          <w:b/>
          <w:sz w:val="20"/>
          <w:lang w:val="et-EE"/>
        </w:rPr>
        <w:t>Perekondliku mutatsiooni määramine</w:t>
      </w:r>
      <w:r>
        <w:rPr>
          <w:rFonts w:ascii="Arial" w:hAnsi="Arial" w:cs="Arial"/>
          <w:b/>
          <w:sz w:val="20"/>
          <w:lang w:val="et-EE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F23F78">
        <w:rPr>
          <w:rFonts w:ascii="Arial" w:hAnsi="Arial" w:cs="Arial"/>
          <w:b/>
          <w:sz w:val="20"/>
        </w:rPr>
        <w:tab/>
      </w:r>
      <w:r w:rsidR="00F23F78">
        <w:rPr>
          <w:rFonts w:ascii="Arial" w:hAnsi="Arial" w:cs="Arial"/>
          <w:b/>
          <w:sz w:val="20"/>
        </w:rPr>
        <w:tab/>
      </w:r>
      <w:r w:rsidR="00F23F78">
        <w:rPr>
          <w:rFonts w:ascii="Arial" w:hAnsi="Arial" w:cs="Arial"/>
          <w:b/>
          <w:sz w:val="20"/>
        </w:rPr>
        <w:tab/>
      </w:r>
      <w:r w:rsidR="00F23F78">
        <w:rPr>
          <w:rFonts w:ascii="Arial" w:hAnsi="Arial" w:cs="Arial"/>
          <w:b/>
          <w:sz w:val="20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>66616</w:t>
      </w:r>
    </w:p>
    <w:p w14:paraId="1647F997" w14:textId="77777777" w:rsidR="00364936" w:rsidRDefault="00364936" w:rsidP="0036493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LOINC: A-2504</w:t>
      </w:r>
    </w:p>
    <w:p w14:paraId="5FD383D5" w14:textId="77777777" w:rsidR="00364936" w:rsidRDefault="00364936" w:rsidP="00EB5440"/>
    <w:p w14:paraId="7A2AEA50" w14:textId="20C55DEF" w:rsidR="00EB5440" w:rsidRDefault="00EB5440" w:rsidP="00EB5440"/>
    <w:p w14:paraId="4EB154CB" w14:textId="77777777" w:rsidR="00B83B9A" w:rsidRPr="00EB5440" w:rsidRDefault="00B83B9A" w:rsidP="00EB5440"/>
    <w:p w14:paraId="0FF7CB90" w14:textId="6F344550" w:rsidR="00DC1689" w:rsidRPr="00364936" w:rsidRDefault="006960A0" w:rsidP="00364936">
      <w:pPr>
        <w:rPr>
          <w:rFonts w:ascii="Arial" w:hAnsi="Arial" w:cs="Arial"/>
          <w:b/>
          <w:bCs/>
          <w:sz w:val="20"/>
          <w:szCs w:val="20"/>
        </w:rPr>
      </w:pPr>
      <w:r w:rsidRPr="00364936">
        <w:rPr>
          <w:rFonts w:ascii="Arial" w:hAnsi="Arial" w:cs="Arial"/>
          <w:b/>
          <w:bCs/>
          <w:sz w:val="20"/>
          <w:szCs w:val="20"/>
        </w:rPr>
        <w:t xml:space="preserve">Uuringu eesmärk </w:t>
      </w:r>
    </w:p>
    <w:p w14:paraId="07D91EDD" w14:textId="4054984F" w:rsidR="00364936" w:rsidRPr="00364936" w:rsidRDefault="00364936" w:rsidP="00364936">
      <w:pPr>
        <w:pStyle w:val="p1"/>
        <w:rPr>
          <w:rFonts w:ascii="Arial" w:hAnsi="Arial" w:cs="Arial"/>
          <w:color w:val="auto"/>
          <w:sz w:val="20"/>
          <w:lang w:val="et-EE"/>
        </w:rPr>
      </w:pPr>
      <w:r w:rsidRPr="00B679F1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F853D3">
        <w:rPr>
          <w:rFonts w:ascii="Arial" w:hAnsi="Arial" w:cs="Arial"/>
          <w:sz w:val="20"/>
          <w:lang w:val="et-EE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 w:rsidRPr="00B679F1">
        <w:rPr>
          <w:rFonts w:ascii="Arial" w:hAnsi="Arial" w:cs="Arial"/>
          <w:sz w:val="20"/>
        </w:rPr>
        <w:fldChar w:fldCharType="end"/>
      </w:r>
      <w:r w:rsidRPr="00F853D3">
        <w:rPr>
          <w:rFonts w:ascii="Arial" w:hAnsi="Arial" w:cs="Arial"/>
          <w:sz w:val="20"/>
          <w:lang w:val="et-EE"/>
        </w:rPr>
        <w:t xml:space="preserve"> </w:t>
      </w:r>
      <w:r w:rsidRPr="00364936">
        <w:rPr>
          <w:rFonts w:ascii="Arial" w:hAnsi="Arial" w:cs="Arial"/>
          <w:sz w:val="20"/>
          <w:lang w:val="et-EE"/>
        </w:rPr>
        <w:t>diagnoosi kinnitamine</w:t>
      </w:r>
      <w:r>
        <w:rPr>
          <w:rFonts w:ascii="Arial" w:hAnsi="Arial" w:cs="Arial"/>
          <w:sz w:val="20"/>
          <w:lang w:val="et-EE"/>
        </w:rPr>
        <w:tab/>
      </w:r>
      <w:r w:rsidRPr="00F853D3">
        <w:rPr>
          <w:rFonts w:ascii="Arial" w:hAnsi="Arial" w:cs="Arial"/>
          <w:sz w:val="20"/>
          <w:lang w:val="et-EE"/>
        </w:rPr>
        <w:t xml:space="preserve"> </w:t>
      </w:r>
      <w:r w:rsidRPr="00B679F1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F853D3">
        <w:rPr>
          <w:rFonts w:ascii="Arial" w:hAnsi="Arial" w:cs="Arial"/>
          <w:sz w:val="20"/>
          <w:lang w:val="et-EE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 w:rsidRPr="00B679F1">
        <w:rPr>
          <w:rFonts w:ascii="Arial" w:hAnsi="Arial" w:cs="Arial"/>
          <w:sz w:val="20"/>
        </w:rPr>
        <w:fldChar w:fldCharType="end"/>
      </w:r>
      <w:r w:rsidRPr="00F853D3">
        <w:rPr>
          <w:rFonts w:ascii="Arial" w:hAnsi="Arial" w:cs="Arial"/>
          <w:sz w:val="20"/>
          <w:lang w:val="et-EE"/>
        </w:rPr>
        <w:t xml:space="preserve"> </w:t>
      </w:r>
      <w:r w:rsidRPr="00364936">
        <w:rPr>
          <w:rFonts w:ascii="Arial" w:hAnsi="Arial" w:cs="Arial"/>
          <w:sz w:val="20"/>
          <w:lang w:val="et-EE"/>
        </w:rPr>
        <w:t>kandluse määramine</w:t>
      </w:r>
      <w:r>
        <w:rPr>
          <w:rFonts w:ascii="Arial" w:hAnsi="Arial" w:cs="Arial"/>
          <w:color w:val="auto"/>
          <w:sz w:val="20"/>
          <w:lang w:val="et-EE"/>
        </w:rPr>
        <w:t xml:space="preserve"> </w:t>
      </w:r>
      <w:r>
        <w:rPr>
          <w:rFonts w:ascii="Arial" w:hAnsi="Arial" w:cs="Arial"/>
          <w:color w:val="auto"/>
          <w:sz w:val="20"/>
          <w:lang w:val="et-EE"/>
        </w:rPr>
        <w:tab/>
      </w:r>
      <w:r w:rsidRPr="00B679F1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F853D3">
        <w:rPr>
          <w:rFonts w:ascii="Arial" w:hAnsi="Arial" w:cs="Arial"/>
          <w:sz w:val="20"/>
          <w:lang w:val="et-EE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 w:rsidRPr="00B679F1">
        <w:rPr>
          <w:rFonts w:ascii="Arial" w:hAnsi="Arial" w:cs="Arial"/>
          <w:sz w:val="20"/>
        </w:rPr>
        <w:fldChar w:fldCharType="end"/>
      </w:r>
      <w:r w:rsidRPr="00F853D3">
        <w:rPr>
          <w:rFonts w:ascii="Arial" w:hAnsi="Arial" w:cs="Arial"/>
          <w:sz w:val="20"/>
          <w:lang w:val="et-EE"/>
        </w:rPr>
        <w:t xml:space="preserve"> </w:t>
      </w:r>
      <w:r>
        <w:rPr>
          <w:rFonts w:ascii="Arial" w:hAnsi="Arial" w:cs="Arial"/>
          <w:sz w:val="20"/>
          <w:lang w:val="et-EE"/>
        </w:rPr>
        <w:t>muu</w:t>
      </w:r>
      <w:r w:rsidRPr="00F853D3">
        <w:rPr>
          <w:rFonts w:ascii="Arial" w:hAnsi="Arial" w:cs="Arial"/>
          <w:sz w:val="20"/>
          <w:lang w:val="et-EE"/>
        </w:rPr>
        <w:t xml:space="preserve"> </w:t>
      </w:r>
      <w:r>
        <w:rPr>
          <w:rFonts w:ascii="Arial" w:hAnsi="Arial" w:cs="Arial"/>
          <w:sz w:val="20"/>
          <w:lang w:val="et-EE"/>
        </w:rPr>
        <w:tab/>
      </w:r>
      <w:r>
        <w:rPr>
          <w:rFonts w:ascii="Arial" w:hAnsi="Arial" w:cs="Arial"/>
          <w:sz w:val="20"/>
          <w:lang w:val="et-EE"/>
        </w:rPr>
        <w:tab/>
      </w:r>
    </w:p>
    <w:p w14:paraId="6FAEFCEB" w14:textId="2F81C433" w:rsidR="00364936" w:rsidRPr="00364936" w:rsidRDefault="00364936" w:rsidP="00364936">
      <w:pPr>
        <w:pStyle w:val="p1"/>
        <w:rPr>
          <w:rFonts w:ascii="Arial" w:hAnsi="Arial" w:cs="Arial"/>
          <w:color w:val="auto"/>
          <w:sz w:val="20"/>
          <w:lang w:val="et-EE"/>
        </w:rPr>
      </w:pPr>
    </w:p>
    <w:p w14:paraId="0605672C" w14:textId="77777777" w:rsidR="00B0494A" w:rsidRDefault="00B0494A">
      <w:pPr>
        <w:rPr>
          <w:rFonts w:ascii="Arial" w:eastAsia="Arial" w:hAnsi="Arial" w:cs="Arial"/>
          <w:sz w:val="20"/>
          <w:szCs w:val="20"/>
        </w:rPr>
      </w:pPr>
    </w:p>
    <w:p w14:paraId="56B485BC" w14:textId="77777777" w:rsidR="00DC1689" w:rsidRPr="00364936" w:rsidRDefault="006960A0" w:rsidP="00364936">
      <w:pPr>
        <w:rPr>
          <w:rFonts w:ascii="Arial" w:eastAsia="Arial" w:hAnsi="Arial" w:cs="Arial"/>
          <w:b/>
          <w:bCs/>
          <w:sz w:val="20"/>
          <w:szCs w:val="20"/>
        </w:rPr>
      </w:pPr>
      <w:r w:rsidRPr="00364936">
        <w:rPr>
          <w:rFonts w:ascii="Arial" w:hAnsi="Arial" w:cs="Arial"/>
          <w:b/>
          <w:bCs/>
          <w:sz w:val="20"/>
          <w:szCs w:val="20"/>
        </w:rPr>
        <w:t>Kliinilised sümptomid</w:t>
      </w:r>
    </w:p>
    <w:p w14:paraId="667B64C5" w14:textId="77777777" w:rsidR="00DC1689" w:rsidRDefault="006960A0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………………………………………………………………………………………………………………………..........................</w:t>
      </w:r>
    </w:p>
    <w:p w14:paraId="26D5D3DA" w14:textId="77777777" w:rsidR="00DC1689" w:rsidRDefault="006960A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………………………………………………………………………………………………………………………..........................</w:t>
      </w:r>
    </w:p>
    <w:p w14:paraId="00F42ABA" w14:textId="77777777" w:rsidR="00364936" w:rsidRDefault="00364936" w:rsidP="00364936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………………………………………………………………………………………………………………………..........................</w:t>
      </w:r>
    </w:p>
    <w:p w14:paraId="742D1674" w14:textId="77777777" w:rsidR="00DC1689" w:rsidRDefault="00DC1689">
      <w:pPr>
        <w:rPr>
          <w:rFonts w:ascii="Arial" w:eastAsia="Arial" w:hAnsi="Arial" w:cs="Arial"/>
          <w:sz w:val="20"/>
          <w:szCs w:val="20"/>
        </w:rPr>
      </w:pPr>
    </w:p>
    <w:p w14:paraId="00C34C31" w14:textId="77777777" w:rsidR="00DC1689" w:rsidRPr="00364936" w:rsidRDefault="006960A0" w:rsidP="00364936">
      <w:pPr>
        <w:rPr>
          <w:rFonts w:ascii="Arial" w:eastAsia="Arial" w:hAnsi="Arial" w:cs="Arial"/>
          <w:b/>
          <w:bCs/>
          <w:sz w:val="20"/>
          <w:szCs w:val="20"/>
        </w:rPr>
      </w:pPr>
      <w:r w:rsidRPr="00364936">
        <w:rPr>
          <w:rFonts w:ascii="Arial" w:hAnsi="Arial" w:cs="Arial"/>
          <w:b/>
          <w:bCs/>
          <w:sz w:val="20"/>
          <w:szCs w:val="20"/>
        </w:rPr>
        <w:t>Perekonna anamnees</w:t>
      </w:r>
    </w:p>
    <w:p w14:paraId="5F4EA494" w14:textId="77777777" w:rsidR="00DC1689" w:rsidRDefault="006960A0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………………………………………………………………………………………………………...............................................</w:t>
      </w:r>
    </w:p>
    <w:p w14:paraId="670CA51F" w14:textId="77777777" w:rsidR="00DC1689" w:rsidRDefault="006960A0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………………………………………………………………………………………………………...............................................</w:t>
      </w:r>
    </w:p>
    <w:p w14:paraId="5AFA76EF" w14:textId="30BFF979" w:rsidR="00A3035D" w:rsidRDefault="00A3035D" w:rsidP="00A3035D">
      <w:pPr>
        <w:rPr>
          <w:rFonts w:ascii="Arial" w:hAnsi="Arial" w:cs="Arial"/>
          <w:b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sz w:val="20"/>
        </w:rPr>
        <w:t>Varasemad geneetilised uuringud patsiendil/pereliikmetel</w:t>
      </w:r>
    </w:p>
    <w:p w14:paraId="55B19DA4" w14:textId="4FD27511" w:rsidR="00A3035D" w:rsidRDefault="00A3035D" w:rsidP="00A3035D">
      <w:pPr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GB" w:eastAsia="en-GB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5F770" wp14:editId="5E7F7808">
                <wp:simplePos x="0" y="0"/>
                <wp:positionH relativeFrom="column">
                  <wp:posOffset>7620</wp:posOffset>
                </wp:positionH>
                <wp:positionV relativeFrom="paragraph">
                  <wp:posOffset>26670</wp:posOffset>
                </wp:positionV>
                <wp:extent cx="121920" cy="106680"/>
                <wp:effectExtent l="0" t="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83A8CB" id="Rectangle 2" o:spid="_x0000_s1026" style="position:absolute;margin-left:.6pt;margin-top:2.1pt;width:9.6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+UnAIAAMMFAAAOAAAAZHJzL2Uyb0RvYy54bWysVEtv2zAMvg/YfxB0X22naNAGdYqgRYYB&#10;XVusHXpWZCk2IIsapcTJfv0o2U762KXDcnAoic+PH3l5tWsN2yr0DdiSFyc5Z8pKqBq7LvnPp+WX&#10;c858ELYSBqwq+V55fjX//OmyczM1gRpMpZCRE+tnnSt5HYKbZZmXtWqFPwGnLD1qwFYEOuI6q1B0&#10;5L012STPp1kHWDkEqbyn25v+kc+Tf62VDPdaexWYKTnlFtIX03cVv9n8UszWKFzdyCEN8Q9ZtKKx&#10;FPTg6kYEwTbYvHPVNhLBgw4nEtoMtG6kSjVQNUX+pprHWjiVaiFwvDvA5P+fW3m3fXQPSDB0zs88&#10;ibGKncY2/lN+bJfA2h/AUrvAJF0Wk+JiQpBKeiry6fQ8gZkdjR368FVBy6JQcqReJIjE9tYHCkiq&#10;o0qM5cE01bIxJh1wvbo2yLaC+rZMv9gqMnmlZizrSn5xNjmjPATRRxvRB3mlltikDv7CrkiJmE37&#10;Hao+xvQszwc20DVxpr8+Ha9j5MjJ6OV9HrGOG+Hr3ijF7pmFsLFVn7ixsTCVONkDQC7daXo9Yp+k&#10;sDcqKhv7Q2nWVKkFCRY54NIzmEaMGjDymFJMBlFRE44ftB1Mjkl+0L6vjIxSfLDhYG9p8lP3XhQX&#10;xRVU+wdkCP1UeieXDQF5K3x4EEhjWPC4WsI9fbQB6jQMEmc14O+/3Ud9mg565ayjsS65/7URqDgz&#10;3yzNTdwBo4CjsBoFu2mvgRhHgSmbJJ6eF0QMhsGkI4kaoX2mrbOIkegsrKR4JQ+jeB369tDWkmqx&#10;SEo07U6EW/voZHQfMYqkedo9C3TDhAQarTsYh17M3gxKrxstLSw2AXSTpuiIJPEyHmhTJIYOWy2u&#10;opfnpHXcvfM/AAAA//8DAFBLAwQUAAYACAAAACEAECxa0dkAAAAFAQAADwAAAGRycy9kb3ducmV2&#10;LnhtbEyOwU7DMBBE70j9B2uRuFE7oSAU4lRtBTckoAWVoxMvcdR4HcVuG/6e5QSn0WhGM69cTr4X&#10;JxxjF0hDNlcgkJpgO2o1vO+eru9BxGTImj4QavjGCMtqdlGawoYzveFpm1rBIxQLo8GlNBRSxsah&#10;N3EeBiTOvsLoTWI7ttKO5szjvpe5UnfSm474wZkBNw6bw/boNdQZhfbz42Z1+xxfm7B7cfvH/Vrr&#10;q8tp9QAi4ZT+yvCLz+hQMVMdjmSj6NnnXNSwYOE0VwsQNWumQFal/E9f/QAAAP//AwBQSwECLQAU&#10;AAYACAAAACEAtoM4kv4AAADhAQAAEwAAAAAAAAAAAAAAAAAAAAAAW0NvbnRlbnRfVHlwZXNdLnht&#10;bFBLAQItABQABgAIAAAAIQA4/SH/1gAAAJQBAAALAAAAAAAAAAAAAAAAAC8BAABfcmVscy8ucmVs&#10;c1BLAQItABQABgAIAAAAIQChpm+UnAIAAMMFAAAOAAAAAAAAAAAAAAAAAC4CAABkcnMvZTJvRG9j&#10;LnhtbFBLAQItABQABgAIAAAAIQAQLFrR2QAAAAUBAAAPAAAAAAAAAAAAAAAAAPYEAABkcnMvZG93&#10;bnJldi54bWxQSwUGAAAAAAQABADzAAAA/AUAAAAA&#10;" strokecolor="#5a5a5a [2109]">
                <v:stroke joinstyle="round"/>
                <v:textbox inset="0,0,0,0"/>
              </v:rect>
            </w:pict>
          </mc:Fallback>
        </mc:AlternateContent>
      </w:r>
      <w:r>
        <w:rPr>
          <w:rFonts w:ascii="Arial" w:hAnsi="Arial" w:cs="Arial"/>
          <w:sz w:val="20"/>
        </w:rPr>
        <w:t xml:space="preserve">     ei ole tehtud geneetilisi uuringuid</w:t>
      </w:r>
    </w:p>
    <w:p w14:paraId="19F98F39" w14:textId="43BE43D0" w:rsidR="00A3035D" w:rsidRDefault="00A3035D" w:rsidP="00A3035D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GB" w:eastAsia="en-GB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C5CA0" wp14:editId="4A653608">
                <wp:simplePos x="0" y="0"/>
                <wp:positionH relativeFrom="column">
                  <wp:posOffset>7620</wp:posOffset>
                </wp:positionH>
                <wp:positionV relativeFrom="paragraph">
                  <wp:posOffset>34290</wp:posOffset>
                </wp:positionV>
                <wp:extent cx="121920" cy="1143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C158E1" id="Rectangle 3" o:spid="_x0000_s1026" style="position:absolute;margin-left:.6pt;margin-top:2.7pt;width:9.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d8nAIAAMMFAAAOAAAAZHJzL2Uyb0RvYy54bWysVEtv2zAMvg/YfxB0Xx0na7EGdYqgRYYB&#10;XVusHXpWZCk2IIsapcTJfv0oKU762KXDcnAoic+PH3lxue0M2yj0LdiKlycjzpSVULd2VfGfj4tP&#10;XzjzQdhaGLCq4jvl+eXs44eL3k3VGBowtUJGTqyf9q7iTQhuWhReNqoT/gScsvSoATsR6IirokbR&#10;k/fOFOPR6KzoAWuHIJX3dHudH/ks+ddayXCntVeBmYpTbiF9MX2X8VvMLsR0hcI1rdynIf4hi060&#10;loIeXF2LINga2zeuulYieNDhREJXgNatVKkGqqYcvarmoRFOpVoIHO8OMPn/51bebh7cPRIMvfNT&#10;T2KsYquxi/+UH9smsHYHsNQ2MEmX5bg8HxOkkp7K8vNklMAsjsYOffiqoGNRqDhSLxJEYnPjAwUk&#10;1UElxvJg2nrRGpMOuFpeGWQbQX1bpF9sFZm8UDOW9RU/Px2fUh6C6KONyEFeqCU2qYO/sC1TImbd&#10;fYc6xzg7HeUCxJSuiTP5ejJcx8iRk9HL2zxiHdfCN9koxc7MQljbOidubCxMJU5mAMilm6TXI/ZJ&#10;CjujorKxP5RmbZ1akGCRe1wyg2nEqAEDjynFZBAVNeH4Ttu9yTHJd9rnysgoxQcbDvaWJj9171lx&#10;UVxCvbtHhpCn0ju5aAnIG+HDvUAaw5LH1RLu6KMNUKdhL3HWAP7+233Up+mgV856GuuK+19rgYoz&#10;883S3MQdMAg4CMtBsOvuCohxFJiySeLkS0nEYBhMOpKoEbon2jrzGInOwkqKV/EwiFcht4e2llTz&#10;eVKiaXci3NgHJ6P7iFEkzeP2SaDbT0ig0bqFYejF9NWgZN1oaWG+DqDbNEVHJImX8UCbIjF0v9Xi&#10;Knp+TlrH3Tv7AwAA//8DAFBLAwQUAAYACAAAACEAmPlbq9kAAAAFAQAADwAAAGRycy9kb3ducmV2&#10;LnhtbEyOwU7DMBBE70j8g7VI3KjTtEUoxKkKghsS0ILKcRMvcUS8jmK3DX/PcoLTaDSjmVeuJ9+r&#10;I42xC2xgPstAETfBdtwaeNs9Xt2AignZYh+YDHxThHV1flZiYcOJX+m4Ta2SEY4FGnApDYXWsXHk&#10;Mc7CQCzZZxg9JrFjq+2IJxn3vc6z7Fp77FgeHA5076j52h68gXrOof14X2xWT/GlCbtnt3/Y3xlz&#10;eTFtbkElmtJfGX7xBR0qYarDgW1UvfhcigZWS1CS5ploLbpYgq5K/Z+++gEAAP//AwBQSwECLQAU&#10;AAYACAAAACEAtoM4kv4AAADhAQAAEwAAAAAAAAAAAAAAAAAAAAAAW0NvbnRlbnRfVHlwZXNdLnht&#10;bFBLAQItABQABgAIAAAAIQA4/SH/1gAAAJQBAAALAAAAAAAAAAAAAAAAAC8BAABfcmVscy8ucmVs&#10;c1BLAQItABQABgAIAAAAIQDRZod8nAIAAMMFAAAOAAAAAAAAAAAAAAAAAC4CAABkcnMvZTJvRG9j&#10;LnhtbFBLAQItABQABgAIAAAAIQCY+Vur2QAAAAUBAAAPAAAAAAAAAAAAAAAAAPYEAABkcnMvZG93&#10;bnJldi54bWxQSwUGAAAAAAQABADzAAAA/AUAAAAA&#10;" strokecolor="#5a5a5a [2109]">
                <v:stroke joinstyle="round"/>
                <v:textbox inset="0,0,0,0"/>
              </v:rect>
            </w:pict>
          </mc:Fallback>
        </mc:AlternateContent>
      </w:r>
      <w:r>
        <w:rPr>
          <w:rFonts w:ascii="Arial" w:hAnsi="Arial" w:cs="Arial"/>
          <w:sz w:val="20"/>
        </w:rPr>
        <w:t xml:space="preserve">     tehtud järgmised geneetilised uuringud (täpsustada).…………………………………………………………………………………………............................................</w:t>
      </w:r>
    </w:p>
    <w:p w14:paraId="6D26221D" w14:textId="24CE7FE3" w:rsidR="00B0494A" w:rsidRDefault="00B0494A">
      <w:pPr>
        <w:spacing w:line="276" w:lineRule="auto"/>
        <w:rPr>
          <w:rFonts w:ascii="Arial" w:eastAsia="Arial" w:hAnsi="Arial" w:cs="Arial"/>
          <w:sz w:val="16"/>
          <w:szCs w:val="16"/>
        </w:rPr>
      </w:pPr>
    </w:p>
    <w:p w14:paraId="210CFFE2" w14:textId="0AC14178" w:rsidR="005B33F6" w:rsidRDefault="005B33F6">
      <w:pPr>
        <w:spacing w:line="276" w:lineRule="auto"/>
        <w:rPr>
          <w:rFonts w:ascii="Arial" w:eastAsia="Arial" w:hAnsi="Arial" w:cs="Arial"/>
          <w:sz w:val="16"/>
          <w:szCs w:val="16"/>
        </w:rPr>
      </w:pPr>
    </w:p>
    <w:p w14:paraId="5C4F4C15" w14:textId="77777777" w:rsidR="005B33F6" w:rsidRDefault="005B33F6" w:rsidP="005B33F6">
      <w:pPr>
        <w:rPr>
          <w:rFonts w:ascii="Arial" w:hAnsi="Arial" w:cs="Arial"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</w:rPr>
        <w:t>Eksoomi ja genoomi sekveneerimisel tuvastatud juhuleiud raporteeritakse analüüsi tulemustes vastavalt ACMG (</w:t>
      </w:r>
      <w:r>
        <w:rPr>
          <w:rFonts w:ascii="Arial" w:hAnsi="Arial" w:cs="Arial"/>
          <w:i/>
          <w:sz w:val="20"/>
        </w:rPr>
        <w:t>The American College of Medical Genetics and Genomics</w:t>
      </w:r>
      <w:r>
        <w:rPr>
          <w:rFonts w:ascii="Arial" w:hAnsi="Arial" w:cs="Arial"/>
          <w:sz w:val="20"/>
        </w:rPr>
        <w:t>) poolt avaldatud soovitustele.</w:t>
      </w:r>
    </w:p>
    <w:p w14:paraId="6926BBAF" w14:textId="7EAAEAFA" w:rsidR="005B33F6" w:rsidRDefault="005B33F6" w:rsidP="005B33F6">
      <w:pPr>
        <w:rPr>
          <w:rFonts w:ascii="Arial" w:hAnsi="Arial" w:cs="Arial"/>
          <w:sz w:val="20"/>
        </w:rPr>
      </w:pPr>
    </w:p>
    <w:p w14:paraId="0DFB24A9" w14:textId="34609FCD" w:rsidR="005B33F6" w:rsidRDefault="005B33F6" w:rsidP="005B33F6">
      <w:pPr>
        <w:spacing w:line="276" w:lineRule="auto"/>
        <w:rPr>
          <w:rFonts w:ascii="Arial" w:hAnsi="Arial" w:cs="Arial"/>
          <w:sz w:val="20"/>
        </w:rPr>
      </w:pPr>
      <w:r w:rsidRPr="00B679F1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F853D3">
        <w:rPr>
          <w:rFonts w:ascii="Arial" w:hAnsi="Arial" w:cs="Arial"/>
          <w:sz w:val="20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 w:rsidRPr="00B679F1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 xml:space="preserve">Nõustun saama informatsiooni eksoomi ja genoomi sekveneerimisel tuvastatud juhuleidude kohta vastavalt ACMG poolt avaldatud soovitustele </w:t>
      </w:r>
    </w:p>
    <w:p w14:paraId="76BA1313" w14:textId="77777777" w:rsidR="005B33F6" w:rsidRDefault="005B33F6" w:rsidP="005B33F6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 xml:space="preserve">Ei nõustu saama informatsiooni eksoomi ja genoomi sekveneerimisel tuvastatud juhuleidude kohta vastavalt ACMG poolt avaldatud soovitustele </w:t>
      </w:r>
    </w:p>
    <w:p w14:paraId="5B7ABC22" w14:textId="77777777" w:rsidR="005B33F6" w:rsidRDefault="005B33F6" w:rsidP="005B33F6">
      <w:pPr>
        <w:jc w:val="both"/>
        <w:rPr>
          <w:rFonts w:ascii="Arial" w:hAnsi="Arial" w:cs="Arial"/>
          <w:sz w:val="20"/>
        </w:rPr>
      </w:pPr>
    </w:p>
    <w:p w14:paraId="0E90447D" w14:textId="77777777" w:rsidR="005B33F6" w:rsidRDefault="005B33F6" w:rsidP="005B33F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Asper Biogene võib järelejäänud proovimaterjali ja testi tulemusi anonüümsena kasutada kvaliteedi parandamiseks ja/või teadusuuringuteks.</w:t>
      </w:r>
    </w:p>
    <w:p w14:paraId="4FA0249C" w14:textId="77777777" w:rsidR="005B33F6" w:rsidRDefault="005B33F6" w:rsidP="005B33F6">
      <w:pPr>
        <w:jc w:val="both"/>
        <w:rPr>
          <w:rFonts w:ascii="Arial" w:hAnsi="Arial" w:cs="Arial"/>
          <w:sz w:val="20"/>
        </w:rPr>
      </w:pPr>
    </w:p>
    <w:p w14:paraId="4DA94D29" w14:textId="77777777" w:rsidR="005B33F6" w:rsidRDefault="005B33F6" w:rsidP="005B33F6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>Luban Asper Biogene’l anonüümselt kasutada minu proovimaterjali ja testi tulemusi ülaltoodud eesmärgil</w:t>
      </w:r>
    </w:p>
    <w:p w14:paraId="73020B96" w14:textId="77777777" w:rsidR="005B33F6" w:rsidRDefault="005B33F6" w:rsidP="005B33F6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6825C3">
        <w:rPr>
          <w:rFonts w:ascii="Arial" w:hAnsi="Arial" w:cs="Arial"/>
          <w:sz w:val="20"/>
        </w:rPr>
      </w:r>
      <w:r w:rsidR="006825C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>Ei luba Asper Biogene’l anonüümselt kasutada minu proovimaterjali ja testi tulemusi ülaltoodud eesmärgil</w:t>
      </w:r>
    </w:p>
    <w:p w14:paraId="308376B3" w14:textId="77777777" w:rsidR="005B33F6" w:rsidRDefault="005B33F6" w:rsidP="005B33F6">
      <w:pPr>
        <w:jc w:val="both"/>
        <w:rPr>
          <w:rFonts w:ascii="Arial" w:hAnsi="Arial" w:cs="Arial"/>
          <w:b/>
          <w:sz w:val="20"/>
        </w:rPr>
      </w:pPr>
    </w:p>
    <w:p w14:paraId="3E6D7896" w14:textId="77777777" w:rsidR="005B33F6" w:rsidRDefault="005B33F6" w:rsidP="005B33F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Patsiendi nimi…………………………………………………………………………………………………………………………</w:t>
      </w:r>
    </w:p>
    <w:p w14:paraId="08B7D7E1" w14:textId="77777777" w:rsidR="005B33F6" w:rsidRDefault="005B33F6" w:rsidP="005B33F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Patsiendi allkiri………………………………………………………………………………………………………………………..</w:t>
      </w:r>
    </w:p>
    <w:p w14:paraId="0FE18DDC" w14:textId="77777777" w:rsidR="005B33F6" w:rsidRDefault="005B33F6" w:rsidP="005B33F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Kuupäev……………………………………………………………………………………………………………………………….</w:t>
      </w:r>
    </w:p>
    <w:p w14:paraId="5B0BF076" w14:textId="77777777" w:rsidR="005B33F6" w:rsidRDefault="005B33F6" w:rsidP="005B33F6">
      <w:pPr>
        <w:jc w:val="both"/>
        <w:rPr>
          <w:rFonts w:ascii="Arial" w:hAnsi="Arial" w:cs="Arial"/>
          <w:b/>
          <w:sz w:val="20"/>
        </w:rPr>
      </w:pPr>
    </w:p>
    <w:p w14:paraId="7414B9E7" w14:textId="77777777" w:rsidR="005B33F6" w:rsidRDefault="005B33F6" w:rsidP="005B33F6">
      <w:pPr>
        <w:tabs>
          <w:tab w:val="left" w:pos="360"/>
        </w:tabs>
        <w:spacing w:line="276" w:lineRule="auto"/>
        <w:ind w:left="11" w:hanging="11"/>
        <w:rPr>
          <w:rFonts w:ascii="Arial" w:hAnsi="Arial" w:cs="Arial"/>
          <w:b/>
          <w:sz w:val="20"/>
        </w:rPr>
      </w:pPr>
    </w:p>
    <w:p w14:paraId="5A2CC75B" w14:textId="77777777" w:rsidR="005B33F6" w:rsidRDefault="005B33F6" w:rsidP="005B33F6">
      <w:pPr>
        <w:tabs>
          <w:tab w:val="left" w:pos="360"/>
        </w:tabs>
        <w:spacing w:line="276" w:lineRule="auto"/>
        <w:ind w:left="11" w:hanging="1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NB!</w:t>
      </w:r>
      <w:r>
        <w:rPr>
          <w:rFonts w:ascii="Arial" w:hAnsi="Arial" w:cs="Arial"/>
          <w:sz w:val="20"/>
        </w:rPr>
        <w:t xml:space="preserve"> Tellides geneetilise testimise teenuse nõustub klient Asper Biogene kodulehel olevate Geneetilise testimise sätete ja tingimustega ning Privaatsustingimustega.</w:t>
      </w:r>
    </w:p>
    <w:p w14:paraId="32F94D32" w14:textId="77777777" w:rsidR="005B33F6" w:rsidRPr="00C413D2" w:rsidRDefault="005B33F6">
      <w:pPr>
        <w:spacing w:line="276" w:lineRule="auto"/>
        <w:rPr>
          <w:rFonts w:ascii="Arial" w:eastAsia="Arial" w:hAnsi="Arial" w:cs="Arial"/>
          <w:sz w:val="16"/>
          <w:szCs w:val="16"/>
        </w:rPr>
      </w:pPr>
    </w:p>
    <w:sectPr w:rsidR="005B33F6" w:rsidRPr="00C41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127" w:footer="7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956BC" w14:textId="77777777" w:rsidR="00FC27CA" w:rsidRDefault="00FC27CA">
      <w:r>
        <w:separator/>
      </w:r>
    </w:p>
  </w:endnote>
  <w:endnote w:type="continuationSeparator" w:id="0">
    <w:p w14:paraId="1D7EFB65" w14:textId="77777777" w:rsidR="00FC27CA" w:rsidRDefault="00FC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320DE" w14:textId="77777777" w:rsidR="006825C3" w:rsidRDefault="006825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E5418" w14:textId="3A9FDEA6" w:rsidR="00DC1689" w:rsidRPr="00304769" w:rsidRDefault="006960A0" w:rsidP="009A326D">
    <w:pPr>
      <w:pStyle w:val="Footer"/>
      <w:jc w:val="center"/>
      <w:rPr>
        <w:rFonts w:ascii="Arial" w:hAnsi="Arial" w:cs="Arial"/>
      </w:rPr>
    </w:pPr>
    <w:r w:rsidRPr="00304769">
      <w:rPr>
        <w:rFonts w:ascii="Arial" w:hAnsi="Arial" w:cs="Arial"/>
        <w:sz w:val="20"/>
        <w:szCs w:val="20"/>
      </w:rPr>
      <w:t xml:space="preserve">Asper Biogene, Vaksali 17a, Tartu, tel 7307 295, </w:t>
    </w:r>
    <w:hyperlink r:id="rId1" w:history="1">
      <w:r w:rsidR="00CC2BFF" w:rsidRPr="00304769">
        <w:rPr>
          <w:rStyle w:val="Hyperlink"/>
          <w:rFonts w:ascii="Arial" w:hAnsi="Arial" w:cs="Arial"/>
          <w:sz w:val="20"/>
          <w:szCs w:val="20"/>
        </w:rPr>
        <w:t>www.asperbio.com</w:t>
      </w:r>
    </w:hyperlink>
    <w:r w:rsidR="00CC2BFF" w:rsidRPr="00304769">
      <w:rPr>
        <w:rFonts w:ascii="Arial" w:hAnsi="Arial" w:cs="Arial"/>
        <w:sz w:val="20"/>
        <w:szCs w:val="20"/>
      </w:rPr>
      <w:t xml:space="preserve"> </w:t>
    </w:r>
    <w:r w:rsidR="009A326D">
      <w:rPr>
        <w:rFonts w:ascii="Arial" w:hAnsi="Arial" w:cs="Arial"/>
        <w:sz w:val="20"/>
        <w:szCs w:val="20"/>
      </w:rPr>
      <w:tab/>
    </w:r>
    <w:r w:rsidR="006825C3">
      <w:rPr>
        <w:rFonts w:ascii="Arial" w:hAnsi="Arial" w:cs="Arial"/>
        <w:sz w:val="20"/>
        <w:szCs w:val="20"/>
      </w:rPr>
      <w:t>v 16.04.2024</w:t>
    </w:r>
    <w:r w:rsidR="00304769">
      <w:rPr>
        <w:rFonts w:ascii="Arial" w:hAnsi="Arial" w:cs="Arial"/>
        <w:sz w:val="20"/>
        <w:szCs w:val="20"/>
      </w:rPr>
      <w:tab/>
    </w:r>
    <w:r w:rsidR="00304769">
      <w:rPr>
        <w:rFonts w:ascii="Arial" w:hAnsi="Arial" w:cs="Arial"/>
        <w:sz w:val="20"/>
        <w:szCs w:val="20"/>
      </w:rPr>
      <w:tab/>
    </w:r>
    <w:r w:rsidR="00304769" w:rsidRPr="00304769">
      <w:rPr>
        <w:rFonts w:ascii="Arial" w:hAnsi="Arial" w:cs="Arial"/>
        <w:sz w:val="20"/>
        <w:szCs w:val="20"/>
      </w:rPr>
      <w:t xml:space="preserve"> </w:t>
    </w:r>
    <w:r w:rsidR="00304769" w:rsidRPr="00304769">
      <w:rPr>
        <w:rFonts w:ascii="Arial" w:hAnsi="Arial" w:cs="Arial"/>
        <w:noProof/>
        <w:sz w:val="20"/>
      </w:rPr>
      <w:fldChar w:fldCharType="begin"/>
    </w:r>
    <w:r w:rsidR="00304769" w:rsidRPr="00304769">
      <w:rPr>
        <w:rFonts w:ascii="Arial" w:hAnsi="Arial" w:cs="Arial"/>
        <w:noProof/>
        <w:sz w:val="20"/>
      </w:rPr>
      <w:instrText xml:space="preserve"> PAGE </w:instrText>
    </w:r>
    <w:r w:rsidR="00304769" w:rsidRPr="00304769">
      <w:rPr>
        <w:rFonts w:ascii="Arial" w:hAnsi="Arial" w:cs="Arial"/>
        <w:noProof/>
        <w:sz w:val="20"/>
      </w:rPr>
      <w:fldChar w:fldCharType="separate"/>
    </w:r>
    <w:r w:rsidR="006825C3">
      <w:rPr>
        <w:rFonts w:ascii="Arial" w:hAnsi="Arial" w:cs="Arial"/>
        <w:noProof/>
        <w:sz w:val="20"/>
      </w:rPr>
      <w:t>2</w:t>
    </w:r>
    <w:r w:rsidR="00304769" w:rsidRPr="00304769">
      <w:rPr>
        <w:rFonts w:ascii="Arial" w:hAnsi="Arial" w:cs="Arial"/>
        <w:noProof/>
        <w:sz w:val="20"/>
      </w:rPr>
      <w:fldChar w:fldCharType="end"/>
    </w:r>
    <w:r w:rsidR="00304769" w:rsidRPr="00304769">
      <w:rPr>
        <w:rFonts w:ascii="Arial" w:hAnsi="Arial" w:cs="Arial"/>
        <w:noProof/>
        <w:sz w:val="20"/>
      </w:rPr>
      <w:t xml:space="preserve"> / </w:t>
    </w:r>
    <w:r w:rsidR="00304769" w:rsidRPr="00304769">
      <w:rPr>
        <w:rFonts w:ascii="Arial" w:hAnsi="Arial" w:cs="Arial"/>
        <w:noProof/>
        <w:sz w:val="20"/>
      </w:rPr>
      <w:fldChar w:fldCharType="begin"/>
    </w:r>
    <w:r w:rsidR="00304769" w:rsidRPr="00304769">
      <w:rPr>
        <w:rFonts w:ascii="Arial" w:hAnsi="Arial" w:cs="Arial"/>
        <w:noProof/>
        <w:sz w:val="20"/>
      </w:rPr>
      <w:instrText xml:space="preserve"> NUMPAGES </w:instrText>
    </w:r>
    <w:r w:rsidR="00304769" w:rsidRPr="00304769">
      <w:rPr>
        <w:rFonts w:ascii="Arial" w:hAnsi="Arial" w:cs="Arial"/>
        <w:noProof/>
        <w:sz w:val="20"/>
      </w:rPr>
      <w:fldChar w:fldCharType="separate"/>
    </w:r>
    <w:r w:rsidR="006825C3">
      <w:rPr>
        <w:rFonts w:ascii="Arial" w:hAnsi="Arial" w:cs="Arial"/>
        <w:noProof/>
        <w:sz w:val="20"/>
      </w:rPr>
      <w:t>3</w:t>
    </w:r>
    <w:r w:rsidR="00304769" w:rsidRPr="00304769">
      <w:rPr>
        <w:rFonts w:ascii="Arial" w:hAnsi="Arial" w:cs="Arial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4BE25" w14:textId="77777777" w:rsidR="006825C3" w:rsidRDefault="006825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AA354" w14:textId="77777777" w:rsidR="00FC27CA" w:rsidRDefault="00FC27CA">
      <w:r>
        <w:separator/>
      </w:r>
    </w:p>
  </w:footnote>
  <w:footnote w:type="continuationSeparator" w:id="0">
    <w:p w14:paraId="192F0AFC" w14:textId="77777777" w:rsidR="00FC27CA" w:rsidRDefault="00FC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4BACC" w14:textId="77777777" w:rsidR="006825C3" w:rsidRDefault="006825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76D5D" w14:textId="659876E4" w:rsidR="00DC1689" w:rsidRDefault="00EF7523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251607D5" wp14:editId="542F5CA3">
          <wp:extent cx="831215" cy="83121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275" cy="84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5" w:name="_GoBack"/>
    <w:r w:rsidR="006960A0"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231055F" wp14:editId="3FE6705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635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5AEBF01" id="officeArt object" o:spid="_x0000_s1026" alt="Rectangle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551C9" w14:textId="77777777" w:rsidR="006825C3" w:rsidRDefault="00682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525A"/>
    <w:multiLevelType w:val="hybridMultilevel"/>
    <w:tmpl w:val="006A5582"/>
    <w:styleLink w:val="Bullets"/>
    <w:lvl w:ilvl="0" w:tplc="E35E08C8">
      <w:start w:val="1"/>
      <w:numFmt w:val="bullet"/>
      <w:lvlText w:val="•"/>
      <w:lvlJc w:val="left"/>
      <w:pPr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ind w:left="820" w:hanging="8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870C888">
      <w:start w:val="1"/>
      <w:numFmt w:val="bullet"/>
      <w:lvlText w:val="–"/>
      <w:lvlJc w:val="left"/>
      <w:pPr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ind w:left="1957" w:hanging="2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26A08F0">
      <w:start w:val="1"/>
      <w:numFmt w:val="bullet"/>
      <w:lvlText w:val="•"/>
      <w:lvlJc w:val="left"/>
      <w:pPr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ind w:left="3672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5C662DC">
      <w:start w:val="1"/>
      <w:numFmt w:val="bullet"/>
      <w:lvlText w:val="–"/>
      <w:lvlJc w:val="left"/>
      <w:pPr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ind w:left="543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D7E7E9A">
      <w:start w:val="1"/>
      <w:numFmt w:val="bullet"/>
      <w:lvlText w:val="»"/>
      <w:lvlJc w:val="left"/>
      <w:pPr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ind w:left="7164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8E02B78">
      <w:start w:val="1"/>
      <w:numFmt w:val="bullet"/>
      <w:lvlText w:val="•"/>
      <w:lvlJc w:val="left"/>
      <w:pPr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ind w:left="889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3B2E1BE">
      <w:start w:val="1"/>
      <w:numFmt w:val="bullet"/>
      <w:lvlText w:val="•"/>
      <w:lvlJc w:val="left"/>
      <w:pPr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ind w:left="10620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73A9A68">
      <w:start w:val="1"/>
      <w:numFmt w:val="bullet"/>
      <w:lvlText w:val="•"/>
      <w:lvlJc w:val="left"/>
      <w:pPr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ind w:left="12348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C1ECFF4">
      <w:start w:val="1"/>
      <w:numFmt w:val="bullet"/>
      <w:lvlText w:val="•"/>
      <w:lvlJc w:val="left"/>
      <w:pPr>
        <w:tabs>
          <w:tab w:val="left" w:pos="1066"/>
          <w:tab w:val="left" w:pos="2132"/>
          <w:tab w:val="left" w:pos="3198"/>
          <w:tab w:val="left" w:pos="4264"/>
          <w:tab w:val="left" w:pos="5330"/>
          <w:tab w:val="left" w:pos="6396"/>
          <w:tab w:val="left" w:pos="7462"/>
          <w:tab w:val="left" w:pos="8528"/>
          <w:tab w:val="left" w:pos="9594"/>
        </w:tabs>
        <w:ind w:left="1407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27773829"/>
    <w:multiLevelType w:val="hybridMultilevel"/>
    <w:tmpl w:val="006A5582"/>
    <w:numStyleLink w:val="Bullets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89"/>
    <w:rsid w:val="000016F2"/>
    <w:rsid w:val="00030E00"/>
    <w:rsid w:val="00047895"/>
    <w:rsid w:val="0016649E"/>
    <w:rsid w:val="00170B2C"/>
    <w:rsid w:val="001A5D3F"/>
    <w:rsid w:val="001B69A5"/>
    <w:rsid w:val="00223EEA"/>
    <w:rsid w:val="002370AB"/>
    <w:rsid w:val="00304769"/>
    <w:rsid w:val="00330232"/>
    <w:rsid w:val="00364936"/>
    <w:rsid w:val="003A00AD"/>
    <w:rsid w:val="0043595A"/>
    <w:rsid w:val="004506CE"/>
    <w:rsid w:val="004B59D0"/>
    <w:rsid w:val="004D6FA8"/>
    <w:rsid w:val="0056325F"/>
    <w:rsid w:val="00597491"/>
    <w:rsid w:val="005B02C1"/>
    <w:rsid w:val="005B207D"/>
    <w:rsid w:val="005B33F6"/>
    <w:rsid w:val="006350A6"/>
    <w:rsid w:val="006825C3"/>
    <w:rsid w:val="006960A0"/>
    <w:rsid w:val="007007CD"/>
    <w:rsid w:val="0072271A"/>
    <w:rsid w:val="00740002"/>
    <w:rsid w:val="00743083"/>
    <w:rsid w:val="007722DF"/>
    <w:rsid w:val="007735E2"/>
    <w:rsid w:val="007818BF"/>
    <w:rsid w:val="00800EAF"/>
    <w:rsid w:val="00801714"/>
    <w:rsid w:val="00807284"/>
    <w:rsid w:val="00832B9D"/>
    <w:rsid w:val="00842B58"/>
    <w:rsid w:val="00873DB6"/>
    <w:rsid w:val="008A7DDC"/>
    <w:rsid w:val="008B5B82"/>
    <w:rsid w:val="008C1660"/>
    <w:rsid w:val="00913A0D"/>
    <w:rsid w:val="00937FB4"/>
    <w:rsid w:val="00963EE6"/>
    <w:rsid w:val="00973D10"/>
    <w:rsid w:val="009A326D"/>
    <w:rsid w:val="009E404F"/>
    <w:rsid w:val="009E70F6"/>
    <w:rsid w:val="00A3035D"/>
    <w:rsid w:val="00A846A5"/>
    <w:rsid w:val="00AD001F"/>
    <w:rsid w:val="00AF4FB1"/>
    <w:rsid w:val="00B012AB"/>
    <w:rsid w:val="00B02438"/>
    <w:rsid w:val="00B0494A"/>
    <w:rsid w:val="00B33E58"/>
    <w:rsid w:val="00B34C9D"/>
    <w:rsid w:val="00B57224"/>
    <w:rsid w:val="00B63986"/>
    <w:rsid w:val="00B83B9A"/>
    <w:rsid w:val="00BA48CE"/>
    <w:rsid w:val="00BE408D"/>
    <w:rsid w:val="00C23476"/>
    <w:rsid w:val="00C24409"/>
    <w:rsid w:val="00C36E00"/>
    <w:rsid w:val="00C413D2"/>
    <w:rsid w:val="00C97DB9"/>
    <w:rsid w:val="00CC2BFF"/>
    <w:rsid w:val="00D40628"/>
    <w:rsid w:val="00D85253"/>
    <w:rsid w:val="00DA798B"/>
    <w:rsid w:val="00DC01F6"/>
    <w:rsid w:val="00DC1689"/>
    <w:rsid w:val="00DF71FE"/>
    <w:rsid w:val="00E04888"/>
    <w:rsid w:val="00E72B9E"/>
    <w:rsid w:val="00E7726A"/>
    <w:rsid w:val="00EB5440"/>
    <w:rsid w:val="00EE7F94"/>
    <w:rsid w:val="00EF7523"/>
    <w:rsid w:val="00F23F78"/>
    <w:rsid w:val="00F63CBE"/>
    <w:rsid w:val="00F853D3"/>
    <w:rsid w:val="00FA5A82"/>
    <w:rsid w:val="00FC20AC"/>
    <w:rsid w:val="00FC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9106A"/>
  <w15:docId w15:val="{FDEAB380-FC8F-4DFD-8920-ECAE7894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suppressAutoHyphens/>
      <w:ind w:left="432" w:hanging="432"/>
      <w:outlineLvl w:val="0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9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F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p1">
    <w:name w:val="p1"/>
    <w:pPr>
      <w:spacing w:line="270" w:lineRule="atLeast"/>
    </w:pPr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C413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EE7F94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mim-font">
    <w:name w:val="mim-font"/>
    <w:basedOn w:val="DefaultParagraphFont"/>
    <w:rsid w:val="00EE7F94"/>
  </w:style>
  <w:style w:type="character" w:customStyle="1" w:styleId="mim-text-font">
    <w:name w:val="mim-text-font"/>
    <w:basedOn w:val="DefaultParagraphFont"/>
    <w:rsid w:val="00EE7F94"/>
  </w:style>
  <w:style w:type="character" w:customStyle="1" w:styleId="aliasmainname">
    <w:name w:val="aliasmainname"/>
    <w:basedOn w:val="DefaultParagraphFont"/>
    <w:rsid w:val="00EE7F94"/>
  </w:style>
  <w:style w:type="paragraph" w:customStyle="1" w:styleId="Default">
    <w:name w:val="Default"/>
    <w:rsid w:val="00B024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bdr w:val="none" w:sz="0" w:space="0" w:color="auto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B02438"/>
    <w:pPr>
      <w:numPr>
        <w:numId w:val="2"/>
      </w:numPr>
    </w:pPr>
  </w:style>
  <w:style w:type="character" w:customStyle="1" w:styleId="mim-highlighted">
    <w:name w:val="mim-highlighted"/>
    <w:basedOn w:val="DefaultParagraphFont"/>
    <w:rsid w:val="00F63CBE"/>
  </w:style>
  <w:style w:type="character" w:styleId="Emphasis">
    <w:name w:val="Emphasis"/>
    <w:basedOn w:val="DefaultParagraphFont"/>
    <w:uiPriority w:val="20"/>
    <w:qFormat/>
    <w:rsid w:val="00F63CB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936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2BF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30476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enenames.org/tools/search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perbi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Kaie Jaakson</dc:creator>
  <cp:lastModifiedBy>Elo Atla-Lee</cp:lastModifiedBy>
  <cp:revision>10</cp:revision>
  <cp:lastPrinted>2023-09-22T15:47:00Z</cp:lastPrinted>
  <dcterms:created xsi:type="dcterms:W3CDTF">2023-09-22T15:09:00Z</dcterms:created>
  <dcterms:modified xsi:type="dcterms:W3CDTF">2024-04-18T08:28:00Z</dcterms:modified>
</cp:coreProperties>
</file>